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72" w:rsidRPr="007D3894" w:rsidRDefault="00AC3672" w:rsidP="00116C07">
      <w:pPr>
        <w:pStyle w:val="NormalWeb"/>
        <w:shd w:val="clear" w:color="auto" w:fill="FFFFFF"/>
        <w:spacing w:before="0" w:beforeAutospacing="0" w:after="0" w:afterAutospacing="0"/>
        <w:jc w:val="center"/>
        <w:rPr>
          <w:b/>
          <w:color w:val="000000"/>
          <w:sz w:val="28"/>
          <w:szCs w:val="28"/>
        </w:rPr>
      </w:pPr>
      <w:r w:rsidRPr="007D3894">
        <w:rPr>
          <w:b/>
          <w:color w:val="000000"/>
          <w:sz w:val="28"/>
          <w:szCs w:val="28"/>
        </w:rPr>
        <w:t>THAM LUẬN</w:t>
      </w:r>
    </w:p>
    <w:p w:rsidR="00AC3672" w:rsidRPr="007D3894" w:rsidRDefault="00AC3672" w:rsidP="00116C07">
      <w:pPr>
        <w:pStyle w:val="NormalWeb"/>
        <w:shd w:val="clear" w:color="auto" w:fill="FFFFFF"/>
        <w:spacing w:before="0" w:beforeAutospacing="0" w:after="0" w:afterAutospacing="0"/>
        <w:jc w:val="center"/>
        <w:rPr>
          <w:b/>
          <w:color w:val="000000"/>
          <w:sz w:val="28"/>
          <w:szCs w:val="28"/>
        </w:rPr>
      </w:pPr>
      <w:r w:rsidRPr="007D3894">
        <w:rPr>
          <w:b/>
          <w:color w:val="000000"/>
          <w:sz w:val="28"/>
          <w:szCs w:val="28"/>
        </w:rPr>
        <w:t>Kinh nghiệm, giải pháp nâng cao chất lượn</w:t>
      </w:r>
      <w:r w:rsidR="009B2DF4">
        <w:rPr>
          <w:b/>
          <w:color w:val="000000"/>
          <w:sz w:val="28"/>
          <w:szCs w:val="28"/>
        </w:rPr>
        <w:t xml:space="preserve">g tuyên truyền, quán triệt, học </w:t>
      </w:r>
      <w:r w:rsidRPr="007D3894">
        <w:rPr>
          <w:b/>
          <w:color w:val="000000"/>
          <w:sz w:val="28"/>
          <w:szCs w:val="28"/>
        </w:rPr>
        <w:t>tập các chỉ thị, nghị quyết của Đảng các cấp</w:t>
      </w:r>
    </w:p>
    <w:p w:rsidR="00116C07" w:rsidRPr="007D3894" w:rsidRDefault="00116C07" w:rsidP="00116C07">
      <w:pPr>
        <w:pStyle w:val="NormalWeb"/>
        <w:shd w:val="clear" w:color="auto" w:fill="FFFFFF"/>
        <w:spacing w:before="0" w:beforeAutospacing="0" w:after="150" w:afterAutospacing="0"/>
        <w:jc w:val="right"/>
        <w:rPr>
          <w:b/>
          <w:color w:val="000000"/>
          <w:sz w:val="28"/>
          <w:szCs w:val="28"/>
        </w:rPr>
      </w:pPr>
      <w:r w:rsidRPr="007D3894">
        <w:rPr>
          <w:b/>
          <w:color w:val="000000"/>
          <w:sz w:val="28"/>
          <w:szCs w:val="28"/>
        </w:rPr>
        <w:t>Đảng bộ Thị trấn</w:t>
      </w:r>
    </w:p>
    <w:p w:rsidR="00AC3672" w:rsidRPr="007D3894" w:rsidRDefault="00AC3672" w:rsidP="00AC3672">
      <w:pPr>
        <w:pStyle w:val="NormalWeb"/>
        <w:shd w:val="clear" w:color="auto" w:fill="FFFFFF"/>
        <w:spacing w:before="0" w:beforeAutospacing="0" w:after="150" w:afterAutospacing="0"/>
        <w:jc w:val="both"/>
        <w:rPr>
          <w:color w:val="000000"/>
          <w:sz w:val="28"/>
          <w:szCs w:val="28"/>
        </w:rPr>
      </w:pPr>
    </w:p>
    <w:p w:rsidR="00AC3672" w:rsidRPr="007D3894" w:rsidRDefault="00AC3672" w:rsidP="00DF7A71">
      <w:pPr>
        <w:pStyle w:val="NormalWeb"/>
        <w:shd w:val="clear" w:color="auto" w:fill="FFFFFF"/>
        <w:spacing w:before="120" w:beforeAutospacing="0" w:after="80" w:afterAutospacing="0" w:line="360" w:lineRule="exact"/>
        <w:ind w:firstLine="567"/>
        <w:jc w:val="both"/>
        <w:rPr>
          <w:color w:val="000000"/>
          <w:sz w:val="28"/>
          <w:szCs w:val="28"/>
        </w:rPr>
      </w:pPr>
      <w:r w:rsidRPr="00E23C8D">
        <w:rPr>
          <w:b/>
          <w:i/>
          <w:color w:val="000000"/>
          <w:sz w:val="28"/>
          <w:szCs w:val="28"/>
        </w:rPr>
        <w:t>Kính thưa</w:t>
      </w:r>
      <w:r w:rsidR="00E23C8D" w:rsidRPr="00E23C8D">
        <w:rPr>
          <w:b/>
          <w:i/>
          <w:color w:val="000000"/>
          <w:sz w:val="28"/>
          <w:szCs w:val="28"/>
        </w:rPr>
        <w:t>:</w:t>
      </w:r>
      <w:r w:rsidRPr="007D3894">
        <w:rPr>
          <w:color w:val="000000"/>
          <w:sz w:val="28"/>
          <w:szCs w:val="28"/>
        </w:rPr>
        <w:t xml:space="preserve"> đồng chí…………………</w:t>
      </w:r>
      <w:r w:rsidR="00122592">
        <w:rPr>
          <w:color w:val="000000"/>
          <w:sz w:val="28"/>
          <w:szCs w:val="28"/>
        </w:rPr>
        <w:t>.............................!</w:t>
      </w:r>
    </w:p>
    <w:p w:rsidR="00AC3672" w:rsidRPr="007D3894" w:rsidRDefault="00AC3672" w:rsidP="00DF7A71">
      <w:pPr>
        <w:pStyle w:val="NormalWeb"/>
        <w:shd w:val="clear" w:color="auto" w:fill="FFFFFF"/>
        <w:spacing w:before="120" w:beforeAutospacing="0" w:after="80" w:afterAutospacing="0" w:line="360" w:lineRule="exact"/>
        <w:ind w:firstLine="567"/>
        <w:jc w:val="both"/>
        <w:rPr>
          <w:color w:val="000000"/>
          <w:sz w:val="28"/>
          <w:szCs w:val="28"/>
        </w:rPr>
      </w:pPr>
      <w:r w:rsidRPr="00E23C8D">
        <w:rPr>
          <w:b/>
          <w:i/>
          <w:color w:val="000000"/>
          <w:sz w:val="28"/>
          <w:szCs w:val="28"/>
        </w:rPr>
        <w:t>Thưa</w:t>
      </w:r>
      <w:r w:rsidR="00E23C8D" w:rsidRPr="00E23C8D">
        <w:rPr>
          <w:b/>
          <w:i/>
          <w:color w:val="000000"/>
          <w:sz w:val="28"/>
          <w:szCs w:val="28"/>
        </w:rPr>
        <w:t>:</w:t>
      </w:r>
      <w:r w:rsidRPr="007D3894">
        <w:rPr>
          <w:color w:val="000000"/>
          <w:sz w:val="28"/>
          <w:szCs w:val="28"/>
        </w:rPr>
        <w:t xml:space="preserve"> toàn thể hội nghị</w:t>
      </w:r>
      <w:r w:rsidR="00122592">
        <w:rPr>
          <w:color w:val="000000"/>
          <w:sz w:val="28"/>
          <w:szCs w:val="28"/>
        </w:rPr>
        <w:t>!</w:t>
      </w:r>
    </w:p>
    <w:p w:rsidR="00AC3672" w:rsidRPr="007D3894" w:rsidRDefault="00456506" w:rsidP="00DF7A71">
      <w:pPr>
        <w:pStyle w:val="NormalWeb"/>
        <w:shd w:val="clear" w:color="auto" w:fill="FFFFFF"/>
        <w:spacing w:before="120" w:beforeAutospacing="0" w:after="80" w:afterAutospacing="0" w:line="360" w:lineRule="exact"/>
        <w:ind w:firstLine="567"/>
        <w:jc w:val="both"/>
        <w:rPr>
          <w:color w:val="000000"/>
          <w:sz w:val="28"/>
          <w:szCs w:val="28"/>
        </w:rPr>
      </w:pPr>
      <w:r>
        <w:rPr>
          <w:color w:val="000000"/>
          <w:sz w:val="28"/>
          <w:szCs w:val="28"/>
        </w:rPr>
        <w:t>Được sự cho phép của chủ trì</w:t>
      </w:r>
      <w:r w:rsidR="00AC3672" w:rsidRPr="007D3894">
        <w:rPr>
          <w:color w:val="000000"/>
          <w:sz w:val="28"/>
          <w:szCs w:val="28"/>
        </w:rPr>
        <w:t xml:space="preserve"> </w:t>
      </w:r>
      <w:r w:rsidR="007016C7">
        <w:rPr>
          <w:color w:val="000000"/>
          <w:sz w:val="28"/>
          <w:szCs w:val="28"/>
        </w:rPr>
        <w:t>H</w:t>
      </w:r>
      <w:r w:rsidR="00AC3672" w:rsidRPr="007D3894">
        <w:rPr>
          <w:color w:val="000000"/>
          <w:sz w:val="28"/>
          <w:szCs w:val="28"/>
        </w:rPr>
        <w:t>ội n</w:t>
      </w:r>
      <w:r w:rsidR="00EC6BBF" w:rsidRPr="007D3894">
        <w:rPr>
          <w:color w:val="000000"/>
          <w:sz w:val="28"/>
          <w:szCs w:val="28"/>
        </w:rPr>
        <w:t>ghị</w:t>
      </w:r>
      <w:r w:rsidR="007016C7">
        <w:rPr>
          <w:color w:val="000000"/>
          <w:sz w:val="28"/>
          <w:szCs w:val="28"/>
        </w:rPr>
        <w:t>,</w:t>
      </w:r>
      <w:r w:rsidR="00EC6BBF" w:rsidRPr="007D3894">
        <w:rPr>
          <w:color w:val="000000"/>
          <w:sz w:val="28"/>
          <w:szCs w:val="28"/>
        </w:rPr>
        <w:t xml:space="preserve"> </w:t>
      </w:r>
      <w:r w:rsidR="00A81DDA">
        <w:rPr>
          <w:color w:val="000000"/>
          <w:sz w:val="28"/>
          <w:szCs w:val="28"/>
        </w:rPr>
        <w:t xml:space="preserve">trước tiên Thị trấn cơ bản nhất trí với báo cáo tổng kết đã được thông qua tại Hội nghị, </w:t>
      </w:r>
      <w:r w:rsidR="00EC6BBF" w:rsidRPr="007D3894">
        <w:rPr>
          <w:color w:val="000000"/>
          <w:sz w:val="28"/>
          <w:szCs w:val="28"/>
        </w:rPr>
        <w:t>tôi xin thay mặt cho Đảng ủy</w:t>
      </w:r>
      <w:r>
        <w:rPr>
          <w:color w:val="000000"/>
          <w:sz w:val="28"/>
          <w:szCs w:val="28"/>
        </w:rPr>
        <w:t xml:space="preserve"> Thị t</w:t>
      </w:r>
      <w:r w:rsidR="00AC3672" w:rsidRPr="007D3894">
        <w:rPr>
          <w:color w:val="000000"/>
          <w:sz w:val="28"/>
          <w:szCs w:val="28"/>
        </w:rPr>
        <w:t xml:space="preserve">rấn có ý kiến tham luận </w:t>
      </w:r>
      <w:r w:rsidR="007016C7">
        <w:rPr>
          <w:color w:val="000000"/>
          <w:sz w:val="28"/>
          <w:szCs w:val="28"/>
        </w:rPr>
        <w:t>về k</w:t>
      </w:r>
      <w:r w:rsidR="007016C7" w:rsidRPr="007016C7">
        <w:rPr>
          <w:color w:val="000000"/>
          <w:sz w:val="28"/>
          <w:szCs w:val="28"/>
        </w:rPr>
        <w:t>inh nghiệm, giải pháp nâng cao chất lượng tuyên truyền, quán triệt, học tập các chỉ thị, nghị quyết của Đảng các cấp</w:t>
      </w:r>
      <w:r w:rsidR="007016C7">
        <w:rPr>
          <w:color w:val="000000"/>
          <w:sz w:val="28"/>
          <w:szCs w:val="28"/>
        </w:rPr>
        <w:t xml:space="preserve"> </w:t>
      </w:r>
      <w:r w:rsidR="00AC3672" w:rsidRPr="007D3894">
        <w:rPr>
          <w:color w:val="000000"/>
          <w:sz w:val="28"/>
          <w:szCs w:val="28"/>
        </w:rPr>
        <w:t>như sau:</w:t>
      </w:r>
    </w:p>
    <w:p w:rsidR="00AC3672" w:rsidRPr="00E23C8D" w:rsidRDefault="00AC3672" w:rsidP="00DF7A71">
      <w:pPr>
        <w:pStyle w:val="NormalWeb"/>
        <w:shd w:val="clear" w:color="auto" w:fill="FFFFFF"/>
        <w:spacing w:before="120" w:beforeAutospacing="0" w:after="80" w:afterAutospacing="0" w:line="360" w:lineRule="exact"/>
        <w:ind w:firstLine="567"/>
        <w:jc w:val="both"/>
        <w:rPr>
          <w:b/>
          <w:i/>
          <w:color w:val="000000"/>
          <w:sz w:val="28"/>
          <w:szCs w:val="28"/>
        </w:rPr>
      </w:pPr>
      <w:r w:rsidRPr="00E23C8D">
        <w:rPr>
          <w:b/>
          <w:i/>
          <w:color w:val="000000"/>
          <w:sz w:val="28"/>
          <w:szCs w:val="28"/>
        </w:rPr>
        <w:t>Kính thưa</w:t>
      </w:r>
      <w:r w:rsidR="00E23C8D" w:rsidRPr="00E23C8D">
        <w:rPr>
          <w:b/>
          <w:i/>
          <w:color w:val="000000"/>
          <w:sz w:val="28"/>
          <w:szCs w:val="28"/>
        </w:rPr>
        <w:t>:</w:t>
      </w:r>
      <w:r w:rsidRPr="00E23C8D">
        <w:rPr>
          <w:b/>
          <w:i/>
          <w:color w:val="000000"/>
          <w:sz w:val="28"/>
          <w:szCs w:val="28"/>
        </w:rPr>
        <w:t xml:space="preserve"> </w:t>
      </w:r>
      <w:r w:rsidRPr="00E23C8D">
        <w:rPr>
          <w:color w:val="000000"/>
          <w:sz w:val="28"/>
          <w:szCs w:val="28"/>
        </w:rPr>
        <w:t>hội nghị</w:t>
      </w:r>
      <w:r w:rsidR="00E23C8D" w:rsidRPr="00E23C8D">
        <w:rPr>
          <w:color w:val="000000"/>
          <w:sz w:val="28"/>
          <w:szCs w:val="28"/>
        </w:rPr>
        <w:t xml:space="preserve"> </w:t>
      </w:r>
      <w:r w:rsidRPr="00E23C8D">
        <w:rPr>
          <w:color w:val="000000"/>
          <w:sz w:val="28"/>
          <w:szCs w:val="28"/>
        </w:rPr>
        <w:t>!</w:t>
      </w:r>
    </w:p>
    <w:p w:rsidR="007D3894" w:rsidRDefault="00327C13" w:rsidP="00DF7A71">
      <w:pPr>
        <w:pStyle w:val="NormalWeb"/>
        <w:shd w:val="clear" w:color="auto" w:fill="FFFFFF"/>
        <w:spacing w:before="120" w:beforeAutospacing="0" w:after="80" w:afterAutospacing="0" w:line="360" w:lineRule="exact"/>
        <w:ind w:firstLine="567"/>
        <w:jc w:val="both"/>
        <w:rPr>
          <w:color w:val="000000"/>
          <w:sz w:val="28"/>
          <w:szCs w:val="28"/>
        </w:rPr>
      </w:pPr>
      <w:r>
        <w:rPr>
          <w:color w:val="000000"/>
          <w:sz w:val="28"/>
          <w:szCs w:val="28"/>
        </w:rPr>
        <w:t>Chỉ thị, n</w:t>
      </w:r>
      <w:r w:rsidR="007D3894" w:rsidRPr="007D3894">
        <w:rPr>
          <w:color w:val="000000"/>
          <w:sz w:val="28"/>
          <w:szCs w:val="28"/>
        </w:rPr>
        <w:t xml:space="preserve">ghị quyết là một trong những phương thức lãnh đạo quan trọng hàng đầu của Đảng. Việc </w:t>
      </w:r>
      <w:r>
        <w:rPr>
          <w:color w:val="000000"/>
          <w:sz w:val="28"/>
          <w:szCs w:val="28"/>
        </w:rPr>
        <w:t>tuyên truyền, quán triệt, học tập các chỉ thị,</w:t>
      </w:r>
      <w:r w:rsidR="007D3894" w:rsidRPr="007D3894">
        <w:rPr>
          <w:color w:val="000000"/>
          <w:sz w:val="28"/>
          <w:szCs w:val="28"/>
        </w:rPr>
        <w:t xml:space="preserve"> nghị quyết của Đảng là một trong những nhiệm vụ quan trọng nhằm đưa chủ trương, đường lối của Đảng đến với cán bộ, đảng viên và các tầng lớp Nhân dân; tạo sự thống nhất trong Đảng, đồng thuận trong xã hội, góp phần thực hiện thắng lợi đường lối đổi mới của Đảng, của địa phương.</w:t>
      </w:r>
    </w:p>
    <w:p w:rsidR="007D3894" w:rsidRPr="007D3894" w:rsidRDefault="007D3894" w:rsidP="00DF7A71">
      <w:pPr>
        <w:pStyle w:val="NormalWeb"/>
        <w:shd w:val="clear" w:color="auto" w:fill="FFFFFF"/>
        <w:spacing w:before="120" w:beforeAutospacing="0" w:after="80" w:afterAutospacing="0" w:line="360" w:lineRule="exact"/>
        <w:ind w:firstLine="567"/>
        <w:jc w:val="both"/>
        <w:rPr>
          <w:color w:val="000000"/>
          <w:sz w:val="28"/>
          <w:szCs w:val="28"/>
        </w:rPr>
      </w:pPr>
      <w:r w:rsidRPr="007D3894">
        <w:rPr>
          <w:color w:val="000000"/>
          <w:sz w:val="28"/>
          <w:szCs w:val="28"/>
        </w:rPr>
        <w:t xml:space="preserve">Trong thời gian qua, công tác </w:t>
      </w:r>
      <w:r w:rsidR="00327C13">
        <w:rPr>
          <w:color w:val="000000"/>
          <w:sz w:val="28"/>
          <w:szCs w:val="28"/>
        </w:rPr>
        <w:t xml:space="preserve">tuyên truyền, </w:t>
      </w:r>
      <w:r w:rsidRPr="007D3894">
        <w:rPr>
          <w:color w:val="000000"/>
          <w:sz w:val="28"/>
          <w:szCs w:val="28"/>
        </w:rPr>
        <w:t xml:space="preserve">quán triệt, học tập các chỉ thị, nghị quyết của Đảng bộ huyện </w:t>
      </w:r>
      <w:r w:rsidR="00327C13">
        <w:rPr>
          <w:color w:val="000000"/>
          <w:sz w:val="28"/>
          <w:szCs w:val="28"/>
        </w:rPr>
        <w:t xml:space="preserve">nói chung và Đảng bộ Thị trấn nói riêng </w:t>
      </w:r>
      <w:r w:rsidRPr="007D3894">
        <w:rPr>
          <w:color w:val="000000"/>
          <w:sz w:val="28"/>
          <w:szCs w:val="28"/>
        </w:rPr>
        <w:t xml:space="preserve">đã trở thành nền nếp, từng bước đi vào chiều sâu và ngày càng đạt hiệu quả. </w:t>
      </w:r>
      <w:r w:rsidR="00327C13" w:rsidRPr="00D72DE6">
        <w:rPr>
          <w:sz w:val="28"/>
          <w:szCs w:val="28"/>
        </w:rPr>
        <w:t xml:space="preserve">Trong năm 2021, Đảng bộ Thị trấn đã tổ chức được </w:t>
      </w:r>
      <w:r w:rsidR="00F37929" w:rsidRPr="00D72DE6">
        <w:rPr>
          <w:sz w:val="28"/>
          <w:szCs w:val="28"/>
        </w:rPr>
        <w:t xml:space="preserve">08 </w:t>
      </w:r>
      <w:r w:rsidR="00327C13" w:rsidRPr="00D72DE6">
        <w:rPr>
          <w:sz w:val="28"/>
          <w:szCs w:val="28"/>
        </w:rPr>
        <w:t xml:space="preserve">hội nghị </w:t>
      </w:r>
      <w:r w:rsidR="00A81DDA">
        <w:rPr>
          <w:sz w:val="28"/>
          <w:szCs w:val="28"/>
        </w:rPr>
        <w:t xml:space="preserve">trực tiếp </w:t>
      </w:r>
      <w:r w:rsidR="00327C13" w:rsidRPr="00D72DE6">
        <w:rPr>
          <w:sz w:val="28"/>
          <w:szCs w:val="28"/>
        </w:rPr>
        <w:t xml:space="preserve">với </w:t>
      </w:r>
      <w:r w:rsidR="00B33B3C" w:rsidRPr="00D72DE6">
        <w:rPr>
          <w:sz w:val="28"/>
          <w:szCs w:val="28"/>
        </w:rPr>
        <w:t xml:space="preserve">403 </w:t>
      </w:r>
      <w:r w:rsidR="00327C13" w:rsidRPr="00D72DE6">
        <w:rPr>
          <w:sz w:val="28"/>
          <w:szCs w:val="28"/>
        </w:rPr>
        <w:t>đảng viên</w:t>
      </w:r>
      <w:r w:rsidR="00D72DE6" w:rsidRPr="00D72DE6">
        <w:rPr>
          <w:sz w:val="28"/>
          <w:szCs w:val="28"/>
        </w:rPr>
        <w:t>,</w:t>
      </w:r>
      <w:r w:rsidR="00B33B3C" w:rsidRPr="00D72DE6">
        <w:rPr>
          <w:sz w:val="28"/>
          <w:szCs w:val="28"/>
        </w:rPr>
        <w:t xml:space="preserve"> </w:t>
      </w:r>
      <w:r w:rsidR="00327C13" w:rsidRPr="00D72DE6">
        <w:rPr>
          <w:sz w:val="28"/>
          <w:szCs w:val="28"/>
        </w:rPr>
        <w:t xml:space="preserve">cán bộ công chức </w:t>
      </w:r>
      <w:r w:rsidR="00D72DE6" w:rsidRPr="00D72DE6">
        <w:rPr>
          <w:sz w:val="28"/>
          <w:szCs w:val="28"/>
        </w:rPr>
        <w:t xml:space="preserve">không phải là đảng viên </w:t>
      </w:r>
      <w:r w:rsidR="00327C13" w:rsidRPr="00D72DE6">
        <w:rPr>
          <w:sz w:val="28"/>
          <w:szCs w:val="28"/>
        </w:rPr>
        <w:t xml:space="preserve">tham gia học tập và tuyên truyền đến </w:t>
      </w:r>
      <w:r w:rsidR="00D72DE6" w:rsidRPr="00D72DE6">
        <w:rPr>
          <w:sz w:val="28"/>
          <w:szCs w:val="28"/>
        </w:rPr>
        <w:t xml:space="preserve">2.438 </w:t>
      </w:r>
      <w:r w:rsidR="00327C13" w:rsidRPr="00D72DE6">
        <w:rPr>
          <w:sz w:val="28"/>
          <w:szCs w:val="28"/>
        </w:rPr>
        <w:t>lượt quần chúng Nhân dân trên địa bàn</w:t>
      </w:r>
      <w:r w:rsidR="00122592" w:rsidRPr="00D72DE6">
        <w:rPr>
          <w:sz w:val="28"/>
          <w:szCs w:val="28"/>
        </w:rPr>
        <w:t xml:space="preserve"> (tỷ lệ học tập chỉ thị, nghị quyết trong cán bộ, đảng viên và cán bộ công chức, viên chức là</w:t>
      </w:r>
      <w:r w:rsidR="00D72DE6" w:rsidRPr="00D72DE6">
        <w:rPr>
          <w:sz w:val="28"/>
          <w:szCs w:val="28"/>
        </w:rPr>
        <w:t xml:space="preserve"> 98</w:t>
      </w:r>
      <w:r w:rsidR="00122592" w:rsidRPr="00D72DE6">
        <w:rPr>
          <w:sz w:val="28"/>
          <w:szCs w:val="28"/>
        </w:rPr>
        <w:t>%)</w:t>
      </w:r>
      <w:r w:rsidR="00327C13" w:rsidRPr="00D72DE6">
        <w:rPr>
          <w:sz w:val="28"/>
          <w:szCs w:val="28"/>
        </w:rPr>
        <w:t xml:space="preserve">. </w:t>
      </w:r>
      <w:r w:rsidR="00327C13">
        <w:rPr>
          <w:color w:val="000000"/>
          <w:sz w:val="28"/>
          <w:szCs w:val="28"/>
        </w:rPr>
        <w:t>Trong quá trình tổ chức thực hiện</w:t>
      </w:r>
      <w:r w:rsidRPr="007D3894">
        <w:rPr>
          <w:color w:val="000000"/>
          <w:sz w:val="28"/>
          <w:szCs w:val="28"/>
        </w:rPr>
        <w:t xml:space="preserve">, </w:t>
      </w:r>
      <w:r w:rsidR="00327C13">
        <w:rPr>
          <w:color w:val="000000"/>
          <w:sz w:val="28"/>
          <w:szCs w:val="28"/>
        </w:rPr>
        <w:t xml:space="preserve">Đảng bộ Thị trấn đã chú trọng đổi mới nội dung, phương thức </w:t>
      </w:r>
      <w:r w:rsidR="007016C7">
        <w:rPr>
          <w:color w:val="000000"/>
          <w:sz w:val="28"/>
          <w:szCs w:val="28"/>
        </w:rPr>
        <w:t xml:space="preserve">tuyên truyền, </w:t>
      </w:r>
      <w:r w:rsidR="00327C13">
        <w:rPr>
          <w:color w:val="000000"/>
          <w:sz w:val="28"/>
          <w:szCs w:val="28"/>
        </w:rPr>
        <w:t>quán triệt, học tập</w:t>
      </w:r>
      <w:r w:rsidR="007016C7">
        <w:rPr>
          <w:color w:val="000000"/>
          <w:sz w:val="28"/>
          <w:szCs w:val="28"/>
        </w:rPr>
        <w:t xml:space="preserve"> để phù hợp với từng đối tượng </w:t>
      </w:r>
      <w:r w:rsidR="00F37929">
        <w:rPr>
          <w:color w:val="000000"/>
          <w:sz w:val="28"/>
          <w:szCs w:val="28"/>
        </w:rPr>
        <w:t>và bối cảnh dịch bệnh C</w:t>
      </w:r>
      <w:r w:rsidR="00327C13">
        <w:rPr>
          <w:color w:val="000000"/>
          <w:sz w:val="28"/>
          <w:szCs w:val="28"/>
        </w:rPr>
        <w:t>ovid</w:t>
      </w:r>
      <w:r w:rsidR="00F37929">
        <w:rPr>
          <w:color w:val="000000"/>
          <w:sz w:val="28"/>
          <w:szCs w:val="28"/>
        </w:rPr>
        <w:t>-</w:t>
      </w:r>
      <w:r w:rsidR="00327C13">
        <w:rPr>
          <w:color w:val="000000"/>
          <w:sz w:val="28"/>
          <w:szCs w:val="28"/>
        </w:rPr>
        <w:t>19. Đặc biệt, Đảng ủy đã chỉ đạo việ</w:t>
      </w:r>
      <w:r w:rsidR="00E046CD">
        <w:rPr>
          <w:color w:val="000000"/>
          <w:sz w:val="28"/>
          <w:szCs w:val="28"/>
        </w:rPr>
        <w:t>c tăng cường ứng dụng công nghệ thông tin</w:t>
      </w:r>
      <w:r w:rsidR="00D72DE6">
        <w:rPr>
          <w:color w:val="000000"/>
          <w:sz w:val="28"/>
          <w:szCs w:val="28"/>
        </w:rPr>
        <w:t xml:space="preserve"> </w:t>
      </w:r>
      <w:r w:rsidR="00E046CD">
        <w:rPr>
          <w:color w:val="000000"/>
          <w:sz w:val="28"/>
          <w:szCs w:val="28"/>
        </w:rPr>
        <w:t xml:space="preserve">giúp </w:t>
      </w:r>
      <w:r w:rsidR="00F94D3D">
        <w:rPr>
          <w:color w:val="000000"/>
          <w:sz w:val="28"/>
          <w:szCs w:val="28"/>
        </w:rPr>
        <w:t xml:space="preserve">cán bộ, đảng </w:t>
      </w:r>
      <w:bookmarkStart w:id="0" w:name="_GoBack"/>
      <w:bookmarkEnd w:id="0"/>
      <w:r w:rsidR="00F94D3D">
        <w:rPr>
          <w:color w:val="000000"/>
          <w:sz w:val="28"/>
          <w:szCs w:val="28"/>
        </w:rPr>
        <w:t xml:space="preserve">viên, công chức, viên chức dễ tiếp cận và </w:t>
      </w:r>
      <w:r w:rsidR="00E046CD">
        <w:rPr>
          <w:color w:val="000000"/>
          <w:sz w:val="28"/>
          <w:szCs w:val="28"/>
        </w:rPr>
        <w:t>chỉ thị, nghị quyết của Đảng dễ đi vào cuộc sống hơn</w:t>
      </w:r>
      <w:r w:rsidR="00F94D3D">
        <w:rPr>
          <w:color w:val="000000"/>
          <w:sz w:val="28"/>
          <w:szCs w:val="28"/>
        </w:rPr>
        <w:t xml:space="preserve">. </w:t>
      </w:r>
    </w:p>
    <w:p w:rsidR="00E362BD" w:rsidRDefault="00E362BD" w:rsidP="00DF7A71">
      <w:pPr>
        <w:pStyle w:val="NormalWeb"/>
        <w:shd w:val="clear" w:color="auto" w:fill="FFFFFF"/>
        <w:spacing w:before="120" w:beforeAutospacing="0" w:after="80" w:afterAutospacing="0" w:line="360" w:lineRule="exact"/>
        <w:ind w:firstLine="567"/>
        <w:jc w:val="both"/>
        <w:rPr>
          <w:color w:val="000000"/>
          <w:sz w:val="28"/>
          <w:szCs w:val="28"/>
        </w:rPr>
      </w:pPr>
      <w:r w:rsidRPr="00E362BD">
        <w:rPr>
          <w:color w:val="000000"/>
          <w:sz w:val="28"/>
          <w:szCs w:val="28"/>
        </w:rPr>
        <w:t xml:space="preserve">Tuy nhiên, một số ít chi bộ khu phố việc tổ chức nghiên cứu, học tập nghị quyết của Đảng mang tính hình thức, chiếu lệ, “khô, cứng”, </w:t>
      </w:r>
      <w:r w:rsidR="00B33B3C">
        <w:rPr>
          <w:color w:val="000000"/>
          <w:sz w:val="28"/>
          <w:szCs w:val="28"/>
        </w:rPr>
        <w:t xml:space="preserve">thiếu sự lôi cuốn, hấp dẫn </w:t>
      </w:r>
      <w:r w:rsidRPr="00E362BD">
        <w:rPr>
          <w:color w:val="000000"/>
          <w:sz w:val="28"/>
          <w:szCs w:val="28"/>
        </w:rPr>
        <w:t xml:space="preserve">chất lượng, hiệu quả nghiên cứu, học tập, quán triệt chỉ thị, nghị quyết còn hạn chế. Chưa chú trọng xây dựng đội ngũ tuyên truyền viên có phẩm chất và năng lực </w:t>
      </w:r>
      <w:r>
        <w:rPr>
          <w:color w:val="000000"/>
          <w:sz w:val="28"/>
          <w:szCs w:val="28"/>
        </w:rPr>
        <w:t>tương xứng với yêu cầu nhiệm vụ</w:t>
      </w:r>
      <w:r w:rsidRPr="00E362BD">
        <w:rPr>
          <w:color w:val="000000"/>
          <w:sz w:val="28"/>
          <w:szCs w:val="28"/>
        </w:rPr>
        <w:t xml:space="preserve">. Một bộ phận cán bộ, đảng viên, quần chúng </w:t>
      </w:r>
      <w:r w:rsidR="00B33B3C">
        <w:rPr>
          <w:color w:val="000000"/>
          <w:sz w:val="28"/>
          <w:szCs w:val="28"/>
        </w:rPr>
        <w:t xml:space="preserve">Nhân dân </w:t>
      </w:r>
      <w:r w:rsidRPr="00E362BD">
        <w:rPr>
          <w:color w:val="000000"/>
          <w:sz w:val="28"/>
          <w:szCs w:val="28"/>
        </w:rPr>
        <w:t>chưa tích cực, tự giác nghiên cứu, học tập, nên nắm không chắc nội dung chỉ thị, nghị quyết</w:t>
      </w:r>
      <w:r>
        <w:rPr>
          <w:color w:val="000000"/>
          <w:sz w:val="28"/>
          <w:szCs w:val="28"/>
        </w:rPr>
        <w:t xml:space="preserve">. </w:t>
      </w:r>
    </w:p>
    <w:p w:rsidR="00AC3672" w:rsidRDefault="00AC3672" w:rsidP="00DF7A71">
      <w:pPr>
        <w:pStyle w:val="NormalWeb"/>
        <w:shd w:val="clear" w:color="auto" w:fill="FFFFFF"/>
        <w:spacing w:before="120" w:beforeAutospacing="0" w:after="80" w:afterAutospacing="0" w:line="360" w:lineRule="exact"/>
        <w:ind w:firstLine="567"/>
        <w:jc w:val="both"/>
        <w:rPr>
          <w:color w:val="000000"/>
          <w:sz w:val="28"/>
          <w:szCs w:val="28"/>
        </w:rPr>
      </w:pPr>
      <w:r w:rsidRPr="007D3894">
        <w:rPr>
          <w:color w:val="000000"/>
          <w:sz w:val="28"/>
          <w:szCs w:val="28"/>
        </w:rPr>
        <w:lastRenderedPageBreak/>
        <w:t xml:space="preserve">Để nâng cao chất lượng </w:t>
      </w:r>
      <w:r w:rsidR="00E362BD">
        <w:rPr>
          <w:color w:val="000000"/>
          <w:sz w:val="28"/>
          <w:szCs w:val="28"/>
        </w:rPr>
        <w:t>công tác tuyên truyền, quán triệt, học tập chỉ thị, nghị quyết của Đảng</w:t>
      </w:r>
      <w:r w:rsidR="00AC090C" w:rsidRPr="007D3894">
        <w:rPr>
          <w:color w:val="000000"/>
          <w:sz w:val="28"/>
          <w:szCs w:val="28"/>
        </w:rPr>
        <w:t xml:space="preserve"> </w:t>
      </w:r>
      <w:r w:rsidRPr="007D3894">
        <w:rPr>
          <w:color w:val="000000"/>
          <w:sz w:val="28"/>
          <w:szCs w:val="28"/>
        </w:rPr>
        <w:t xml:space="preserve">trong tình hình hiện nay, </w:t>
      </w:r>
      <w:r w:rsidR="00E362BD">
        <w:rPr>
          <w:color w:val="000000"/>
          <w:sz w:val="28"/>
          <w:szCs w:val="28"/>
        </w:rPr>
        <w:t>Đảng bộ Thị trấn xin đề xuất một số giải pháp như sau:</w:t>
      </w:r>
    </w:p>
    <w:p w:rsidR="001A7E7A" w:rsidRPr="001A7E7A" w:rsidRDefault="001A7E7A" w:rsidP="00DF7A71">
      <w:pPr>
        <w:pStyle w:val="NormalWeb"/>
        <w:shd w:val="clear" w:color="auto" w:fill="FFFFFF"/>
        <w:spacing w:before="120" w:beforeAutospacing="0" w:after="80" w:afterAutospacing="0" w:line="360" w:lineRule="exact"/>
        <w:ind w:firstLine="567"/>
        <w:jc w:val="both"/>
        <w:rPr>
          <w:color w:val="000000"/>
          <w:sz w:val="28"/>
          <w:szCs w:val="28"/>
        </w:rPr>
      </w:pPr>
      <w:r w:rsidRPr="006712F9">
        <w:rPr>
          <w:b/>
          <w:i/>
          <w:color w:val="000000"/>
          <w:sz w:val="28"/>
          <w:szCs w:val="28"/>
        </w:rPr>
        <w:t>Một là</w:t>
      </w:r>
      <w:r>
        <w:rPr>
          <w:b/>
          <w:i/>
          <w:color w:val="000000"/>
          <w:sz w:val="28"/>
          <w:szCs w:val="28"/>
        </w:rPr>
        <w:t>,</w:t>
      </w:r>
      <w:r w:rsidRPr="006712F9">
        <w:rPr>
          <w:color w:val="000000"/>
          <w:sz w:val="28"/>
          <w:szCs w:val="28"/>
        </w:rPr>
        <w:t xml:space="preserve"> </w:t>
      </w:r>
      <w:r>
        <w:rPr>
          <w:color w:val="000000"/>
          <w:sz w:val="28"/>
          <w:szCs w:val="28"/>
        </w:rPr>
        <w:t>nâng cao nhận thức của cấ</w:t>
      </w:r>
      <w:r w:rsidRPr="006712F9">
        <w:rPr>
          <w:color w:val="000000"/>
          <w:sz w:val="28"/>
          <w:szCs w:val="28"/>
        </w:rPr>
        <w:t xml:space="preserve">p ủy, chính quyền về vị trí, tầm quan trọng của việc tổ chức </w:t>
      </w:r>
      <w:r w:rsidRPr="001A7E7A">
        <w:rPr>
          <w:color w:val="000000"/>
          <w:sz w:val="28"/>
          <w:szCs w:val="28"/>
        </w:rPr>
        <w:t>tuyên truyền</w:t>
      </w:r>
      <w:r>
        <w:rPr>
          <w:color w:val="000000"/>
          <w:sz w:val="28"/>
          <w:szCs w:val="28"/>
        </w:rPr>
        <w:t>,</w:t>
      </w:r>
      <w:r w:rsidRPr="001A7E7A">
        <w:rPr>
          <w:color w:val="000000"/>
          <w:sz w:val="28"/>
          <w:szCs w:val="28"/>
        </w:rPr>
        <w:t xml:space="preserve"> </w:t>
      </w:r>
      <w:r w:rsidRPr="006712F9">
        <w:rPr>
          <w:color w:val="000000"/>
          <w:sz w:val="28"/>
          <w:szCs w:val="28"/>
        </w:rPr>
        <w:t>quán triệt</w:t>
      </w:r>
      <w:r>
        <w:rPr>
          <w:color w:val="000000"/>
          <w:sz w:val="28"/>
          <w:szCs w:val="28"/>
        </w:rPr>
        <w:t>, học tập các chỉ thị, nghị quyết của Đảng, t</w:t>
      </w:r>
      <w:r w:rsidRPr="006712F9">
        <w:rPr>
          <w:color w:val="000000"/>
          <w:sz w:val="28"/>
          <w:szCs w:val="28"/>
        </w:rPr>
        <w:t>ừ đó tăng cường sự lãnh đạo của cấp ủy, chính quyền trong công tác này. Đặc biệt, cần phát huy vai trò của đồng chí bí thư cấp ủy; phân công rõ trách nhiệm cụ thể cho từng cá nhân các đồng chí cấp ủy</w:t>
      </w:r>
      <w:r>
        <w:rPr>
          <w:color w:val="000000"/>
          <w:sz w:val="28"/>
          <w:szCs w:val="28"/>
        </w:rPr>
        <w:t>;</w:t>
      </w:r>
      <w:r w:rsidRPr="006712F9">
        <w:rPr>
          <w:color w:val="000000"/>
          <w:sz w:val="28"/>
          <w:szCs w:val="28"/>
        </w:rPr>
        <w:t xml:space="preserve"> chỉ đạo, đôn đốc, kiểm tra việc học tập, quán triệt, triển khai, sơ kết, tổng kết việc thực hiện </w:t>
      </w:r>
      <w:r>
        <w:rPr>
          <w:color w:val="000000"/>
          <w:sz w:val="28"/>
          <w:szCs w:val="28"/>
        </w:rPr>
        <w:t xml:space="preserve">các chỉ thị, </w:t>
      </w:r>
      <w:r w:rsidRPr="006712F9">
        <w:rPr>
          <w:color w:val="000000"/>
          <w:sz w:val="28"/>
          <w:szCs w:val="28"/>
        </w:rPr>
        <w:t xml:space="preserve">nghị quyết ở </w:t>
      </w:r>
      <w:r>
        <w:rPr>
          <w:color w:val="000000"/>
          <w:sz w:val="28"/>
          <w:szCs w:val="28"/>
        </w:rPr>
        <w:t>chi bộ</w:t>
      </w:r>
      <w:r w:rsidR="00A40695">
        <w:rPr>
          <w:color w:val="000000"/>
          <w:sz w:val="28"/>
          <w:szCs w:val="28"/>
        </w:rPr>
        <w:t xml:space="preserve"> trực thuộc</w:t>
      </w:r>
      <w:r w:rsidRPr="006712F9">
        <w:rPr>
          <w:color w:val="000000"/>
          <w:sz w:val="28"/>
          <w:szCs w:val="28"/>
        </w:rPr>
        <w:t>, cơ quan, đơn vị</w:t>
      </w:r>
      <w:r>
        <w:rPr>
          <w:color w:val="000000"/>
          <w:sz w:val="28"/>
          <w:szCs w:val="28"/>
        </w:rPr>
        <w:t xml:space="preserve"> mình.</w:t>
      </w:r>
    </w:p>
    <w:p w:rsidR="00687174" w:rsidRPr="00687174" w:rsidRDefault="001A7E7A" w:rsidP="00DF7A71">
      <w:pPr>
        <w:pStyle w:val="NormalWeb"/>
        <w:shd w:val="clear" w:color="auto" w:fill="FFFFFF"/>
        <w:spacing w:before="120" w:beforeAutospacing="0" w:after="80" w:afterAutospacing="0" w:line="360" w:lineRule="exact"/>
        <w:ind w:firstLine="567"/>
        <w:jc w:val="both"/>
        <w:rPr>
          <w:color w:val="000000"/>
          <w:sz w:val="28"/>
          <w:szCs w:val="28"/>
        </w:rPr>
      </w:pPr>
      <w:r>
        <w:rPr>
          <w:b/>
          <w:bCs/>
          <w:i/>
          <w:iCs/>
          <w:color w:val="000000"/>
          <w:sz w:val="28"/>
          <w:szCs w:val="28"/>
        </w:rPr>
        <w:t xml:space="preserve">Hai </w:t>
      </w:r>
      <w:r w:rsidR="00AC3672" w:rsidRPr="007D3894">
        <w:rPr>
          <w:b/>
          <w:bCs/>
          <w:i/>
          <w:iCs/>
          <w:color w:val="000000"/>
          <w:sz w:val="28"/>
          <w:szCs w:val="28"/>
        </w:rPr>
        <w:t>là</w:t>
      </w:r>
      <w:r w:rsidR="00AC3672" w:rsidRPr="007D3894">
        <w:rPr>
          <w:color w:val="000000"/>
          <w:sz w:val="28"/>
          <w:szCs w:val="28"/>
        </w:rPr>
        <w:t>, </w:t>
      </w:r>
      <w:r w:rsidR="00814F62">
        <w:rPr>
          <w:color w:val="000000"/>
          <w:sz w:val="28"/>
          <w:szCs w:val="28"/>
        </w:rPr>
        <w:t>v</w:t>
      </w:r>
      <w:r w:rsidR="00814F62" w:rsidRPr="00814F62">
        <w:rPr>
          <w:color w:val="000000"/>
          <w:sz w:val="28"/>
          <w:szCs w:val="28"/>
        </w:rPr>
        <w:t>iệc xây dựng và thực hiện kế hoạch học tập, nghiên cứu, quán triệt nghị quyết của Đảng phải thực hiện chặt chẽ, nghiêm túc. Kế hoạch phải ngắn gọn, có trọng tâm, trọng điểm, đảm bảo theo đúng tinh thần ch</w:t>
      </w:r>
      <w:r w:rsidR="007016C7">
        <w:rPr>
          <w:color w:val="000000"/>
          <w:sz w:val="28"/>
          <w:szCs w:val="28"/>
        </w:rPr>
        <w:t>ỉ đạo, hướng dẫn của cấp trên và</w:t>
      </w:r>
      <w:r w:rsidR="00814F62" w:rsidRPr="00814F62">
        <w:rPr>
          <w:color w:val="000000"/>
          <w:sz w:val="28"/>
          <w:szCs w:val="28"/>
        </w:rPr>
        <w:t xml:space="preserve"> sát với t</w:t>
      </w:r>
      <w:r w:rsidR="00814F62">
        <w:rPr>
          <w:color w:val="000000"/>
          <w:sz w:val="28"/>
          <w:szCs w:val="28"/>
        </w:rPr>
        <w:t>hực tiễn của địa phương, đơn vị</w:t>
      </w:r>
      <w:r w:rsidRPr="001A7E7A">
        <w:rPr>
          <w:iCs/>
          <w:color w:val="000000"/>
          <w:sz w:val="28"/>
          <w:szCs w:val="28"/>
        </w:rPr>
        <w:t xml:space="preserve">. </w:t>
      </w:r>
      <w:r w:rsidR="00AC3672" w:rsidRPr="007D3894">
        <w:rPr>
          <w:color w:val="000000"/>
          <w:sz w:val="28"/>
          <w:szCs w:val="28"/>
        </w:rPr>
        <w:t>Trong kế hoạch phải xác định rõ mục đích, yêu cầu; nội dung, hình thức; báo cáo viên</w:t>
      </w:r>
      <w:r w:rsidR="002B03E9" w:rsidRPr="007D3894">
        <w:rPr>
          <w:color w:val="000000"/>
          <w:sz w:val="28"/>
          <w:szCs w:val="28"/>
        </w:rPr>
        <w:t>, tuyên truyền viên</w:t>
      </w:r>
      <w:r w:rsidR="00AC3672" w:rsidRPr="007D3894">
        <w:rPr>
          <w:color w:val="000000"/>
          <w:sz w:val="28"/>
          <w:szCs w:val="28"/>
        </w:rPr>
        <w:t xml:space="preserve"> và thành phần tham gia nghiên cứu, học tập; thời gian, địa điểm, trang trí khánh tiết; tổ chức thực</w:t>
      </w:r>
      <w:r>
        <w:rPr>
          <w:color w:val="000000"/>
          <w:sz w:val="28"/>
          <w:szCs w:val="28"/>
        </w:rPr>
        <w:t xml:space="preserve"> hiện.</w:t>
      </w:r>
      <w:r w:rsidR="00687174">
        <w:rPr>
          <w:color w:val="000000"/>
          <w:sz w:val="28"/>
          <w:szCs w:val="28"/>
        </w:rPr>
        <w:t xml:space="preserve"> Đồng thời, chỉ đạo thực hiện nghiêm túc theo kế hoạch đã xây dựng.</w:t>
      </w:r>
    </w:p>
    <w:p w:rsidR="00D354F9" w:rsidRPr="00D354F9" w:rsidRDefault="00687174" w:rsidP="00DF7A71">
      <w:pPr>
        <w:pStyle w:val="NormalWeb"/>
        <w:shd w:val="clear" w:color="auto" w:fill="FFFFFF"/>
        <w:spacing w:before="120" w:beforeAutospacing="0" w:after="80" w:afterAutospacing="0" w:line="360" w:lineRule="exact"/>
        <w:ind w:firstLine="567"/>
        <w:jc w:val="both"/>
        <w:rPr>
          <w:bCs/>
          <w:iCs/>
          <w:color w:val="000000"/>
          <w:sz w:val="28"/>
          <w:szCs w:val="28"/>
        </w:rPr>
      </w:pPr>
      <w:r w:rsidRPr="00687174">
        <w:rPr>
          <w:b/>
          <w:bCs/>
          <w:i/>
          <w:iCs/>
          <w:color w:val="000000"/>
          <w:sz w:val="28"/>
          <w:szCs w:val="28"/>
        </w:rPr>
        <w:t>Ba là</w:t>
      </w:r>
      <w:r>
        <w:rPr>
          <w:b/>
          <w:bCs/>
          <w:i/>
          <w:iCs/>
          <w:color w:val="000000"/>
          <w:sz w:val="28"/>
          <w:szCs w:val="28"/>
        </w:rPr>
        <w:t>,</w:t>
      </w:r>
      <w:r w:rsidRPr="00687174">
        <w:rPr>
          <w:b/>
          <w:bCs/>
          <w:i/>
          <w:iCs/>
          <w:color w:val="000000"/>
          <w:sz w:val="28"/>
          <w:szCs w:val="28"/>
        </w:rPr>
        <w:t xml:space="preserve"> </w:t>
      </w:r>
      <w:r w:rsidRPr="00D354F9">
        <w:rPr>
          <w:bCs/>
          <w:iCs/>
          <w:color w:val="000000"/>
          <w:sz w:val="28"/>
          <w:szCs w:val="28"/>
        </w:rPr>
        <w:t xml:space="preserve">đổi mới </w:t>
      </w:r>
      <w:r w:rsidR="00D354F9" w:rsidRPr="00D354F9">
        <w:rPr>
          <w:bCs/>
          <w:iCs/>
          <w:color w:val="000000"/>
          <w:sz w:val="28"/>
          <w:szCs w:val="28"/>
        </w:rPr>
        <w:t>nội dung</w:t>
      </w:r>
      <w:r w:rsidRPr="00D354F9">
        <w:rPr>
          <w:bCs/>
          <w:iCs/>
          <w:color w:val="000000"/>
          <w:sz w:val="28"/>
          <w:szCs w:val="28"/>
        </w:rPr>
        <w:t xml:space="preserve">, hình thức tuyên truyền, </w:t>
      </w:r>
      <w:r w:rsidR="00D354F9" w:rsidRPr="00D354F9">
        <w:rPr>
          <w:bCs/>
          <w:iCs/>
          <w:color w:val="000000"/>
          <w:sz w:val="28"/>
          <w:szCs w:val="28"/>
        </w:rPr>
        <w:t>quán triệt, học tập các chỉ thị, nghị quyết của Đảng theo hướng phù hợp với đối tượng, tích cực ứng dụng công nghệ thông tin làm cho hội nghị quán triệt, học tập nghị quyết trở nên sinh động, hứng thú, nội dung nghị quyết dễ hiểu, dễ nhớ, “thấm sâu” vào các đối tượng được học tập, quán triệt.</w:t>
      </w:r>
      <w:r w:rsidR="00D354F9">
        <w:rPr>
          <w:bCs/>
          <w:iCs/>
          <w:color w:val="000000"/>
          <w:sz w:val="28"/>
          <w:szCs w:val="28"/>
        </w:rPr>
        <w:t xml:space="preserve"> </w:t>
      </w:r>
      <w:r w:rsidR="00727354">
        <w:rPr>
          <w:bCs/>
          <w:iCs/>
          <w:color w:val="000000"/>
          <w:sz w:val="28"/>
          <w:szCs w:val="28"/>
        </w:rPr>
        <w:t>Đồng thời</w:t>
      </w:r>
      <w:r w:rsidR="00814F62">
        <w:rPr>
          <w:bCs/>
          <w:iCs/>
          <w:color w:val="000000"/>
          <w:sz w:val="28"/>
          <w:szCs w:val="28"/>
        </w:rPr>
        <w:t>,</w:t>
      </w:r>
      <w:r w:rsidR="00727354">
        <w:rPr>
          <w:bCs/>
          <w:iCs/>
          <w:color w:val="000000"/>
          <w:sz w:val="28"/>
          <w:szCs w:val="28"/>
        </w:rPr>
        <w:t xml:space="preserve"> tăng cường </w:t>
      </w:r>
      <w:r w:rsidR="00727354" w:rsidRPr="00727354">
        <w:rPr>
          <w:bCs/>
          <w:iCs/>
          <w:color w:val="000000"/>
          <w:sz w:val="28"/>
          <w:szCs w:val="28"/>
        </w:rPr>
        <w:t xml:space="preserve">đối thoại, thảo luận dân chủ </w:t>
      </w:r>
      <w:r w:rsidR="00727354">
        <w:rPr>
          <w:bCs/>
          <w:iCs/>
          <w:color w:val="000000"/>
          <w:sz w:val="28"/>
          <w:szCs w:val="28"/>
        </w:rPr>
        <w:t xml:space="preserve">trong quán triệt, học tập chỉ thị, nghị quyết của Đảng. </w:t>
      </w:r>
      <w:r w:rsidR="00D354F9">
        <w:rPr>
          <w:bCs/>
          <w:iCs/>
          <w:color w:val="000000"/>
          <w:sz w:val="28"/>
          <w:szCs w:val="28"/>
        </w:rPr>
        <w:t>Phát huy vai trò của MTTQ và các đoàn thể, hệ thống truyền thanh không dây trong tuyên tuyền các chỉ thị, nghị quyết</w:t>
      </w:r>
      <w:r w:rsidR="0022121D">
        <w:rPr>
          <w:bCs/>
          <w:iCs/>
          <w:color w:val="000000"/>
          <w:sz w:val="28"/>
          <w:szCs w:val="28"/>
        </w:rPr>
        <w:t xml:space="preserve"> của Đảng</w:t>
      </w:r>
      <w:r w:rsidR="00D354F9">
        <w:rPr>
          <w:bCs/>
          <w:iCs/>
          <w:color w:val="000000"/>
          <w:sz w:val="28"/>
          <w:szCs w:val="28"/>
        </w:rPr>
        <w:t>.</w:t>
      </w:r>
    </w:p>
    <w:p w:rsidR="00AC3672" w:rsidRPr="00D354F9" w:rsidRDefault="00D354F9" w:rsidP="00DF7A71">
      <w:pPr>
        <w:pStyle w:val="NormalWeb"/>
        <w:shd w:val="clear" w:color="auto" w:fill="FFFFFF"/>
        <w:spacing w:before="120" w:beforeAutospacing="0" w:after="80" w:afterAutospacing="0" w:line="360" w:lineRule="exact"/>
        <w:ind w:firstLine="567"/>
        <w:jc w:val="both"/>
        <w:rPr>
          <w:rFonts w:ascii="Arial" w:hAnsi="Arial" w:cs="Arial"/>
          <w:color w:val="333333"/>
          <w:sz w:val="28"/>
          <w:szCs w:val="28"/>
        </w:rPr>
      </w:pPr>
      <w:r>
        <w:rPr>
          <w:b/>
          <w:bCs/>
          <w:i/>
          <w:iCs/>
          <w:color w:val="000000"/>
          <w:sz w:val="28"/>
          <w:szCs w:val="28"/>
        </w:rPr>
        <w:t xml:space="preserve">Bốn </w:t>
      </w:r>
      <w:r w:rsidR="00AC3672" w:rsidRPr="007D3894">
        <w:rPr>
          <w:b/>
          <w:bCs/>
          <w:i/>
          <w:iCs/>
          <w:color w:val="000000"/>
          <w:sz w:val="28"/>
          <w:szCs w:val="28"/>
        </w:rPr>
        <w:t>là, </w:t>
      </w:r>
      <w:r w:rsidRPr="00D354F9">
        <w:rPr>
          <w:iCs/>
          <w:color w:val="000000"/>
          <w:sz w:val="28"/>
          <w:szCs w:val="28"/>
        </w:rPr>
        <w:t>xây dựng đội ngũ tuyên truyền viên</w:t>
      </w:r>
      <w:r w:rsidRPr="00D354F9">
        <w:t xml:space="preserve"> </w:t>
      </w:r>
      <w:r w:rsidRPr="00D354F9">
        <w:rPr>
          <w:iCs/>
          <w:color w:val="000000"/>
          <w:sz w:val="28"/>
          <w:szCs w:val="28"/>
        </w:rPr>
        <w:t xml:space="preserve">đảm bảo cả về số lượng và chất lượng; có phẩm chất, năng lực, uy tín cao và có phương pháp truyền đạt hấp dẫn, dễ hiểu, dễ tiếp thu... Quan tâm tạo điều kiện cho đội ngũ </w:t>
      </w:r>
      <w:r w:rsidR="007016C7">
        <w:rPr>
          <w:iCs/>
          <w:color w:val="000000"/>
          <w:sz w:val="28"/>
          <w:szCs w:val="28"/>
        </w:rPr>
        <w:t>tuyên truyền</w:t>
      </w:r>
      <w:r w:rsidRPr="00D354F9">
        <w:rPr>
          <w:iCs/>
          <w:color w:val="000000"/>
          <w:sz w:val="28"/>
          <w:szCs w:val="28"/>
        </w:rPr>
        <w:t xml:space="preserve"> viên tham gia các lớp tập huấn, bồi dưỡng nghiệp vụ tuyên truyền để tích lũy kiến thức, kỹ năng, cập nhật những thông tin mới, nhất là những thông tin liên quan đến chỉ thị, nghị quyết đang triển khai thực hiện.</w:t>
      </w:r>
    </w:p>
    <w:p w:rsidR="00D354F9" w:rsidRPr="005A799E" w:rsidRDefault="00D354F9" w:rsidP="00DF7A71">
      <w:pPr>
        <w:pStyle w:val="NormalWeb"/>
        <w:shd w:val="clear" w:color="auto" w:fill="FFFFFF"/>
        <w:spacing w:before="120" w:beforeAutospacing="0" w:after="80" w:afterAutospacing="0" w:line="360" w:lineRule="exact"/>
        <w:ind w:firstLine="567"/>
        <w:jc w:val="both"/>
        <w:rPr>
          <w:b/>
          <w:bCs/>
          <w:i/>
          <w:iCs/>
          <w:color w:val="000000"/>
          <w:spacing w:val="-4"/>
          <w:sz w:val="28"/>
          <w:szCs w:val="28"/>
        </w:rPr>
      </w:pPr>
      <w:r w:rsidRPr="005A799E">
        <w:rPr>
          <w:b/>
          <w:bCs/>
          <w:i/>
          <w:iCs/>
          <w:color w:val="000000"/>
          <w:spacing w:val="-4"/>
          <w:sz w:val="28"/>
          <w:szCs w:val="28"/>
        </w:rPr>
        <w:t xml:space="preserve">Năm là, </w:t>
      </w:r>
      <w:r w:rsidRPr="005A799E">
        <w:rPr>
          <w:bCs/>
          <w:iCs/>
          <w:color w:val="000000"/>
          <w:spacing w:val="-4"/>
          <w:sz w:val="28"/>
          <w:szCs w:val="28"/>
        </w:rPr>
        <w:t xml:space="preserve">thực hiện tốt công tác chuẩn </w:t>
      </w:r>
      <w:r w:rsidR="00814F62" w:rsidRPr="005A799E">
        <w:rPr>
          <w:bCs/>
          <w:iCs/>
          <w:color w:val="000000"/>
          <w:spacing w:val="-4"/>
          <w:sz w:val="28"/>
          <w:szCs w:val="28"/>
        </w:rPr>
        <w:t xml:space="preserve">bị các điều kiện cơ sở vật chất và </w:t>
      </w:r>
      <w:r w:rsidR="007016C7" w:rsidRPr="005A799E">
        <w:rPr>
          <w:bCs/>
          <w:iCs/>
          <w:color w:val="000000"/>
          <w:spacing w:val="-4"/>
          <w:sz w:val="28"/>
          <w:szCs w:val="28"/>
        </w:rPr>
        <w:t>các điều kiện khác liên</w:t>
      </w:r>
      <w:r w:rsidR="00814F62" w:rsidRPr="005A799E">
        <w:rPr>
          <w:bCs/>
          <w:iCs/>
          <w:color w:val="000000"/>
          <w:spacing w:val="-4"/>
          <w:sz w:val="28"/>
          <w:szCs w:val="28"/>
        </w:rPr>
        <w:t xml:space="preserve"> quan, đặc biệt là đầu tư trang thiết bị hiện đại để </w:t>
      </w:r>
      <w:r w:rsidR="007016C7" w:rsidRPr="005A799E">
        <w:rPr>
          <w:bCs/>
          <w:iCs/>
          <w:color w:val="000000"/>
          <w:spacing w:val="-4"/>
          <w:sz w:val="28"/>
          <w:szCs w:val="28"/>
        </w:rPr>
        <w:t xml:space="preserve">nâng cao chất lượng </w:t>
      </w:r>
      <w:r w:rsidR="00814F62" w:rsidRPr="005A799E">
        <w:rPr>
          <w:bCs/>
          <w:iCs/>
          <w:color w:val="000000"/>
          <w:spacing w:val="-4"/>
          <w:sz w:val="28"/>
          <w:szCs w:val="28"/>
        </w:rPr>
        <w:t>tổ chức các hội nghị quán triệt, học tập và tuyên truyền trong Nhân dân</w:t>
      </w:r>
      <w:r w:rsidRPr="005A799E">
        <w:rPr>
          <w:bCs/>
          <w:iCs/>
          <w:color w:val="000000"/>
          <w:spacing w:val="-4"/>
          <w:sz w:val="28"/>
          <w:szCs w:val="28"/>
        </w:rPr>
        <w:t>.</w:t>
      </w:r>
      <w:r w:rsidRPr="005A799E">
        <w:rPr>
          <w:b/>
          <w:bCs/>
          <w:i/>
          <w:iCs/>
          <w:color w:val="000000"/>
          <w:spacing w:val="-4"/>
          <w:sz w:val="28"/>
          <w:szCs w:val="28"/>
        </w:rPr>
        <w:t xml:space="preserve">    </w:t>
      </w:r>
    </w:p>
    <w:p w:rsidR="00D53078" w:rsidRPr="00D53078" w:rsidRDefault="00D354F9" w:rsidP="00DF7A71">
      <w:pPr>
        <w:pStyle w:val="NormalWeb"/>
        <w:shd w:val="clear" w:color="auto" w:fill="FFFFFF"/>
        <w:spacing w:before="120" w:beforeAutospacing="0" w:after="80" w:afterAutospacing="0" w:line="360" w:lineRule="exact"/>
        <w:ind w:firstLine="567"/>
        <w:jc w:val="both"/>
        <w:rPr>
          <w:bCs/>
          <w:iCs/>
          <w:color w:val="000000"/>
          <w:sz w:val="28"/>
          <w:szCs w:val="28"/>
        </w:rPr>
      </w:pPr>
      <w:r w:rsidRPr="00D354F9">
        <w:rPr>
          <w:b/>
          <w:bCs/>
          <w:i/>
          <w:iCs/>
          <w:color w:val="000000"/>
          <w:sz w:val="28"/>
          <w:szCs w:val="28"/>
        </w:rPr>
        <w:t xml:space="preserve">Sáu là: </w:t>
      </w:r>
      <w:r w:rsidRPr="00D53078">
        <w:rPr>
          <w:bCs/>
          <w:iCs/>
          <w:color w:val="000000"/>
          <w:sz w:val="28"/>
          <w:szCs w:val="28"/>
        </w:rPr>
        <w:t>Tăng cường công tác kiểm tra, giám sát của cấp ủy trong quá trì</w:t>
      </w:r>
      <w:r w:rsidR="00D53078" w:rsidRPr="00D53078">
        <w:rPr>
          <w:bCs/>
          <w:iCs/>
          <w:color w:val="000000"/>
          <w:sz w:val="28"/>
          <w:szCs w:val="28"/>
        </w:rPr>
        <w:t xml:space="preserve">nh tổ chức quán triệt, học tập </w:t>
      </w:r>
      <w:r w:rsidRPr="00D53078">
        <w:rPr>
          <w:bCs/>
          <w:iCs/>
          <w:color w:val="000000"/>
          <w:sz w:val="28"/>
          <w:szCs w:val="28"/>
        </w:rPr>
        <w:t xml:space="preserve">các chỉ thị, nghị quyết </w:t>
      </w:r>
      <w:r w:rsidR="00D53078" w:rsidRPr="00D53078">
        <w:rPr>
          <w:bCs/>
          <w:iCs/>
          <w:color w:val="000000"/>
          <w:sz w:val="28"/>
          <w:szCs w:val="28"/>
        </w:rPr>
        <w:t xml:space="preserve">của Đảng. Qua đó, kịp thời biểu dương, nhân rộng các cách làm hay, hiệu quả, sáng tạo; kịp thời phát hiện hạn </w:t>
      </w:r>
      <w:r w:rsidR="00D53078" w:rsidRPr="00D53078">
        <w:rPr>
          <w:bCs/>
          <w:iCs/>
          <w:color w:val="000000"/>
          <w:sz w:val="28"/>
          <w:szCs w:val="28"/>
        </w:rPr>
        <w:lastRenderedPageBreak/>
        <w:t xml:space="preserve">chế, vướng mắc để khắc phục; biểu dương, phê bình, xử lý tổ chức đảng, cơ quan, đơn vị và cán bộ, đảng viên trong việc học tập, quán triệt, tuyên truyền, triển khai thực hiện nghị quyết của Đảng. Lấy kết quả tổ chức tuyên truyền, quán triệt, học tập </w:t>
      </w:r>
      <w:r w:rsidR="00440DAC">
        <w:rPr>
          <w:bCs/>
          <w:iCs/>
          <w:color w:val="000000"/>
          <w:sz w:val="28"/>
          <w:szCs w:val="28"/>
        </w:rPr>
        <w:t xml:space="preserve">các </w:t>
      </w:r>
      <w:r w:rsidR="00D53078" w:rsidRPr="00D53078">
        <w:rPr>
          <w:bCs/>
          <w:iCs/>
          <w:color w:val="000000"/>
          <w:sz w:val="28"/>
          <w:szCs w:val="28"/>
        </w:rPr>
        <w:t>chỉ thị, nghị quyết của Đảng để kiểm điểm, đánh giá tập thể cấp ủy, chính quyền, cơ quan</w:t>
      </w:r>
      <w:r w:rsidR="00440DAC">
        <w:rPr>
          <w:bCs/>
          <w:iCs/>
          <w:color w:val="000000"/>
          <w:sz w:val="28"/>
          <w:szCs w:val="28"/>
        </w:rPr>
        <w:t>,</w:t>
      </w:r>
      <w:r w:rsidR="00D53078" w:rsidRPr="00D53078">
        <w:rPr>
          <w:bCs/>
          <w:iCs/>
          <w:color w:val="000000"/>
          <w:sz w:val="28"/>
          <w:szCs w:val="28"/>
        </w:rPr>
        <w:t xml:space="preserve"> đơn vị hằng năm và trong cả nhiệm kỳ. </w:t>
      </w:r>
    </w:p>
    <w:p w:rsidR="00D354F9" w:rsidRPr="00E23C8D" w:rsidRDefault="00D354F9" w:rsidP="00DF7A71">
      <w:pPr>
        <w:pStyle w:val="NormalWeb"/>
        <w:shd w:val="clear" w:color="auto" w:fill="FFFFFF"/>
        <w:spacing w:before="120" w:beforeAutospacing="0" w:after="80" w:afterAutospacing="0" w:line="360" w:lineRule="exact"/>
        <w:ind w:firstLine="567"/>
        <w:jc w:val="both"/>
        <w:rPr>
          <w:b/>
          <w:bCs/>
          <w:iCs/>
          <w:color w:val="000000"/>
          <w:sz w:val="28"/>
          <w:szCs w:val="28"/>
        </w:rPr>
      </w:pPr>
      <w:r w:rsidRPr="00D354F9">
        <w:rPr>
          <w:b/>
          <w:bCs/>
          <w:i/>
          <w:iCs/>
          <w:color w:val="000000"/>
          <w:sz w:val="28"/>
          <w:szCs w:val="28"/>
        </w:rPr>
        <w:t>Kính thưa</w:t>
      </w:r>
      <w:r w:rsidR="00440DAC">
        <w:rPr>
          <w:b/>
          <w:bCs/>
          <w:i/>
          <w:iCs/>
          <w:color w:val="000000"/>
          <w:sz w:val="28"/>
          <w:szCs w:val="28"/>
        </w:rPr>
        <w:t>:</w:t>
      </w:r>
      <w:r w:rsidRPr="00D354F9">
        <w:rPr>
          <w:b/>
          <w:bCs/>
          <w:i/>
          <w:iCs/>
          <w:color w:val="000000"/>
          <w:sz w:val="28"/>
          <w:szCs w:val="28"/>
        </w:rPr>
        <w:t xml:space="preserve"> </w:t>
      </w:r>
      <w:r w:rsidRPr="00E23C8D">
        <w:rPr>
          <w:bCs/>
          <w:iCs/>
          <w:color w:val="000000"/>
          <w:sz w:val="28"/>
          <w:szCs w:val="28"/>
        </w:rPr>
        <w:t>các vị đại biểu, thưa toàn thể Hội nghị</w:t>
      </w:r>
      <w:r w:rsidR="00440DAC" w:rsidRPr="00E23C8D">
        <w:rPr>
          <w:bCs/>
          <w:iCs/>
          <w:color w:val="000000"/>
          <w:sz w:val="28"/>
          <w:szCs w:val="28"/>
        </w:rPr>
        <w:t xml:space="preserve"> </w:t>
      </w:r>
      <w:r w:rsidRPr="00E23C8D">
        <w:rPr>
          <w:bCs/>
          <w:iCs/>
          <w:color w:val="000000"/>
          <w:sz w:val="28"/>
          <w:szCs w:val="28"/>
        </w:rPr>
        <w:t>!</w:t>
      </w:r>
    </w:p>
    <w:p w:rsidR="00DF7A71" w:rsidRPr="005A799E" w:rsidRDefault="00DF7A71" w:rsidP="00DF7A71">
      <w:pPr>
        <w:pStyle w:val="NormalWeb"/>
        <w:shd w:val="clear" w:color="auto" w:fill="FFFFFF"/>
        <w:spacing w:before="120" w:beforeAutospacing="0" w:after="80" w:afterAutospacing="0" w:line="360" w:lineRule="exact"/>
        <w:ind w:firstLine="567"/>
        <w:jc w:val="both"/>
        <w:rPr>
          <w:color w:val="000000"/>
          <w:spacing w:val="4"/>
          <w:sz w:val="28"/>
          <w:szCs w:val="28"/>
        </w:rPr>
      </w:pPr>
      <w:r w:rsidRPr="005A799E">
        <w:rPr>
          <w:color w:val="000000"/>
          <w:spacing w:val="4"/>
          <w:sz w:val="28"/>
          <w:szCs w:val="28"/>
        </w:rPr>
        <w:t xml:space="preserve">Trên đây là </w:t>
      </w:r>
      <w:r w:rsidR="007016C7" w:rsidRPr="005A799E">
        <w:rPr>
          <w:color w:val="000000"/>
          <w:spacing w:val="4"/>
          <w:sz w:val="28"/>
          <w:szCs w:val="28"/>
        </w:rPr>
        <w:t>một số kinh nghiệm, giải pháp nâng cao chất lượng tuyên truyền, quán triệt, học tập các chỉ thị, nghị quyết của Đảng các cấp</w:t>
      </w:r>
      <w:r w:rsidRPr="005A799E">
        <w:rPr>
          <w:color w:val="000000"/>
          <w:spacing w:val="4"/>
          <w:sz w:val="28"/>
          <w:szCs w:val="28"/>
        </w:rPr>
        <w:t>. Cuối cùng xin kính chúc các vị đại biểu mạnh khỏe, hạnh phúc, chúc Hội nghị thành công tốt đẹp.</w:t>
      </w:r>
      <w:r w:rsidR="00F37929">
        <w:rPr>
          <w:color w:val="000000"/>
          <w:spacing w:val="4"/>
          <w:sz w:val="28"/>
          <w:szCs w:val="28"/>
        </w:rPr>
        <w:t>/.</w:t>
      </w:r>
    </w:p>
    <w:p w:rsidR="00AC3672" w:rsidRPr="007D3894" w:rsidRDefault="00DF7A71" w:rsidP="00F37929">
      <w:pPr>
        <w:pStyle w:val="NormalWeb"/>
        <w:shd w:val="clear" w:color="auto" w:fill="FFFFFF"/>
        <w:spacing w:before="120" w:beforeAutospacing="0" w:after="80" w:afterAutospacing="0" w:line="360" w:lineRule="exact"/>
        <w:jc w:val="center"/>
        <w:rPr>
          <w:rFonts w:ascii="Arial" w:hAnsi="Arial" w:cs="Arial"/>
          <w:color w:val="333333"/>
          <w:sz w:val="28"/>
          <w:szCs w:val="28"/>
        </w:rPr>
      </w:pPr>
      <w:r>
        <w:rPr>
          <w:color w:val="000000"/>
          <w:sz w:val="28"/>
          <w:szCs w:val="28"/>
        </w:rPr>
        <w:t>Xin chân thành cảm ơn!</w:t>
      </w:r>
    </w:p>
    <w:p w:rsidR="00C30CBF" w:rsidRPr="007D3894" w:rsidRDefault="00C30CBF" w:rsidP="00DF7A71">
      <w:pPr>
        <w:spacing w:before="120" w:after="80" w:line="360" w:lineRule="exact"/>
        <w:ind w:firstLine="567"/>
      </w:pPr>
    </w:p>
    <w:sectPr w:rsidR="00C30CBF" w:rsidRPr="007D3894" w:rsidSect="00B273D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D1" w:rsidRDefault="00B273D1" w:rsidP="00B273D1">
      <w:pPr>
        <w:spacing w:after="0" w:line="240" w:lineRule="auto"/>
      </w:pPr>
      <w:r>
        <w:separator/>
      </w:r>
    </w:p>
  </w:endnote>
  <w:endnote w:type="continuationSeparator" w:id="0">
    <w:p w:rsidR="00B273D1" w:rsidRDefault="00B273D1" w:rsidP="00B2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D1" w:rsidRDefault="00B273D1" w:rsidP="00B273D1">
      <w:pPr>
        <w:spacing w:after="0" w:line="240" w:lineRule="auto"/>
      </w:pPr>
      <w:r>
        <w:separator/>
      </w:r>
    </w:p>
  </w:footnote>
  <w:footnote w:type="continuationSeparator" w:id="0">
    <w:p w:rsidR="00B273D1" w:rsidRDefault="00B273D1" w:rsidP="00B2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62425"/>
      <w:docPartObj>
        <w:docPartGallery w:val="Page Numbers (Top of Page)"/>
        <w:docPartUnique/>
      </w:docPartObj>
    </w:sdtPr>
    <w:sdtEndPr>
      <w:rPr>
        <w:noProof/>
      </w:rPr>
    </w:sdtEndPr>
    <w:sdtContent>
      <w:p w:rsidR="00B273D1" w:rsidRDefault="00B273D1">
        <w:pPr>
          <w:pStyle w:val="Header"/>
          <w:jc w:val="center"/>
        </w:pPr>
        <w:r>
          <w:fldChar w:fldCharType="begin"/>
        </w:r>
        <w:r>
          <w:instrText xml:space="preserve"> PAGE   \* MERGEFORMAT </w:instrText>
        </w:r>
        <w:r>
          <w:fldChar w:fldCharType="separate"/>
        </w:r>
        <w:r w:rsidR="00033CA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72"/>
    <w:rsid w:val="00033CAB"/>
    <w:rsid w:val="00096F23"/>
    <w:rsid w:val="000A7936"/>
    <w:rsid w:val="00116C07"/>
    <w:rsid w:val="00122592"/>
    <w:rsid w:val="001A7E7A"/>
    <w:rsid w:val="001E4698"/>
    <w:rsid w:val="0022121D"/>
    <w:rsid w:val="002A5825"/>
    <w:rsid w:val="002B03E9"/>
    <w:rsid w:val="002E444E"/>
    <w:rsid w:val="00314FF6"/>
    <w:rsid w:val="00327C13"/>
    <w:rsid w:val="00332875"/>
    <w:rsid w:val="0036376C"/>
    <w:rsid w:val="00440DAC"/>
    <w:rsid w:val="00456506"/>
    <w:rsid w:val="0047235A"/>
    <w:rsid w:val="004F4705"/>
    <w:rsid w:val="005A799E"/>
    <w:rsid w:val="00687174"/>
    <w:rsid w:val="007016C7"/>
    <w:rsid w:val="00727354"/>
    <w:rsid w:val="00754E4A"/>
    <w:rsid w:val="007D3894"/>
    <w:rsid w:val="00814F62"/>
    <w:rsid w:val="0085199E"/>
    <w:rsid w:val="009B2DF4"/>
    <w:rsid w:val="00A37433"/>
    <w:rsid w:val="00A40695"/>
    <w:rsid w:val="00A81DDA"/>
    <w:rsid w:val="00AC090C"/>
    <w:rsid w:val="00AC3672"/>
    <w:rsid w:val="00B273D1"/>
    <w:rsid w:val="00B33B3C"/>
    <w:rsid w:val="00C30CBF"/>
    <w:rsid w:val="00D354F9"/>
    <w:rsid w:val="00D53078"/>
    <w:rsid w:val="00D72DE6"/>
    <w:rsid w:val="00DF7A71"/>
    <w:rsid w:val="00E046CD"/>
    <w:rsid w:val="00E23C8D"/>
    <w:rsid w:val="00E362BD"/>
    <w:rsid w:val="00E720F4"/>
    <w:rsid w:val="00EC6BBF"/>
    <w:rsid w:val="00F37929"/>
    <w:rsid w:val="00F52D5F"/>
    <w:rsid w:val="00F9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C8C5"/>
  <w15:docId w15:val="{6B7C9D40-0E96-4FBF-BDE3-D24A92E7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672"/>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C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D1"/>
  </w:style>
  <w:style w:type="paragraph" w:styleId="Footer">
    <w:name w:val="footer"/>
    <w:basedOn w:val="Normal"/>
    <w:link w:val="FooterChar"/>
    <w:uiPriority w:val="99"/>
    <w:unhideWhenUsed/>
    <w:rsid w:val="00B2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036BC-1FB6-4527-969E-6ABF557B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Admin</cp:lastModifiedBy>
  <cp:revision>15</cp:revision>
  <dcterms:created xsi:type="dcterms:W3CDTF">2022-02-10T01:19:00Z</dcterms:created>
  <dcterms:modified xsi:type="dcterms:W3CDTF">2022-02-10T01:41:00Z</dcterms:modified>
</cp:coreProperties>
</file>