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2977"/>
        <w:gridCol w:w="6095"/>
      </w:tblGrid>
      <w:tr w:rsidR="006E51C3" w:rsidRPr="00DC21CF" w:rsidTr="00A966E6">
        <w:trPr>
          <w:trHeight w:val="1247"/>
        </w:trPr>
        <w:tc>
          <w:tcPr>
            <w:tcW w:w="2977" w:type="dxa"/>
          </w:tcPr>
          <w:p w:rsidR="00A966E6" w:rsidRPr="00DC21CF" w:rsidRDefault="00A966E6" w:rsidP="007F1E3C">
            <w:pPr>
              <w:ind w:left="-108" w:right="-108"/>
              <w:jc w:val="center"/>
              <w:rPr>
                <w:rFonts w:ascii="Times New Roman" w:hAnsi="Times New Roman"/>
                <w:b/>
                <w:sz w:val="26"/>
                <w:lang w:val="nl-NL"/>
              </w:rPr>
            </w:pPr>
            <w:r w:rsidRPr="00DC21CF">
              <w:rPr>
                <w:rFonts w:ascii="Times New Roman" w:hAnsi="Times New Roman"/>
                <w:b/>
                <w:sz w:val="26"/>
                <w:lang w:val="nl-NL"/>
              </w:rPr>
              <w:t>ỦY BAN NHÂN DÂN</w:t>
            </w:r>
          </w:p>
          <w:p w:rsidR="00A966E6" w:rsidRPr="00DC21CF" w:rsidRDefault="00A966E6" w:rsidP="007F1E3C">
            <w:pPr>
              <w:ind w:left="-108" w:right="-108"/>
              <w:jc w:val="center"/>
              <w:rPr>
                <w:rFonts w:ascii="Times New Roman" w:hAnsi="Times New Roman"/>
                <w:b/>
                <w:sz w:val="26"/>
                <w:lang w:val="nl-NL"/>
              </w:rPr>
            </w:pPr>
            <w:r w:rsidRPr="00DC21CF">
              <w:rPr>
                <w:rFonts w:ascii="Times New Roman" w:hAnsi="Times New Roman"/>
                <w:b/>
                <w:sz w:val="26"/>
                <w:lang w:val="nl-NL"/>
              </w:rPr>
              <w:t>HUYỆN MƯỜNG TÈ</w:t>
            </w:r>
          </w:p>
          <w:p w:rsidR="00A966E6" w:rsidRPr="00DC21CF" w:rsidRDefault="00A966E6" w:rsidP="007F1E3C">
            <w:pPr>
              <w:ind w:left="-108" w:right="-108"/>
              <w:jc w:val="center"/>
              <w:rPr>
                <w:rFonts w:ascii="Times New Roman" w:hAnsi="Times New Roman"/>
                <w:lang w:val="nl-NL"/>
              </w:rPr>
            </w:pPr>
            <w:r w:rsidRPr="00DC21CF">
              <w:rPr>
                <w:rFonts w:ascii="Times New Roman" w:hAnsi="Times New Roman"/>
                <w:b/>
                <w:i/>
                <w:noProof/>
                <w:sz w:val="24"/>
              </w:rPr>
              <mc:AlternateContent>
                <mc:Choice Requires="wps">
                  <w:drawing>
                    <wp:anchor distT="0" distB="0" distL="114300" distR="114300" simplePos="0" relativeHeight="251666944" behindDoc="0" locked="0" layoutInCell="1" allowOverlap="1" wp14:anchorId="1298D6B2" wp14:editId="0C71153A">
                      <wp:simplePos x="0" y="0"/>
                      <wp:positionH relativeFrom="column">
                        <wp:posOffset>540054</wp:posOffset>
                      </wp:positionH>
                      <wp:positionV relativeFrom="paragraph">
                        <wp:posOffset>32385</wp:posOffset>
                      </wp:positionV>
                      <wp:extent cx="647700" cy="0"/>
                      <wp:effectExtent l="0" t="0" r="19050" b="1905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C3ACBA" id="Line 3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55pt" to="9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p5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xUqQF&#10;ibZCcTQeh9Z0xhUQsVI7G4qjZ/Vqtpp+d0jpVUPUgUeKbxcDeVnISN6lhI0zcMG++6IZxJCj17FP&#10;59q2ARI6gM5RjstdDn72iMLhNH96SkE02rsSUvR5xjr/mesWBaPEEjhHXHLaOh94kKIPCdcovRFS&#10;RrGlQl2J55PRJCY4LQULzhDm7GG/khadSBiX+MWiwPMYZvVRsQjWcMLWN9sTIa82XC5VwINKgM7N&#10;us7Dj3k6X8/Ws3yQj6brQZ5W1eDTZpUPppvsaVKNq9Wqyn4GalleNIIxrgK7fjaz/O+0v72S61Td&#10;p/PehuQ9euwXkO3/kXSUMqh3nYO9Zped7SWGcYzBt6cT5v1xD/bjA1/+AgAA//8DAFBLAwQUAAYA&#10;CAAAACEABTqI0toAAAAGAQAADwAAAGRycy9kb3ducmV2LnhtbEyPQU/CQBCF7yb+h82YeCGwBYM0&#10;tVti1N68iBqvQ3dsG7uzpbtA9dc7cNHjlzd575t8PbpOHWgIrWcD81kCirjytuXawNtrOU1BhYhs&#10;sfNMBr4pwLq4vMgxs/7IL3TYxFpJCYcMDTQx9pnWoWrIYZj5nliyTz84jIJDre2ARyl3nV4kya12&#10;2LIsNNjTQ0PV12bvDITynXblz6SaJB83tafF7vH5CY25vhrv70BFGuPfMZz0RR0Kcdr6PdugOgPp&#10;Ul6JBpZzUKc4XQlvz6yLXP/XL34BAAD//wMAUEsBAi0AFAAGAAgAAAAhALaDOJL+AAAA4QEAABMA&#10;AAAAAAAAAAAAAAAAAAAAAFtDb250ZW50X1R5cGVzXS54bWxQSwECLQAUAAYACAAAACEAOP0h/9YA&#10;AACUAQAACwAAAAAAAAAAAAAAAAAvAQAAX3JlbHMvLnJlbHNQSwECLQAUAAYACAAAACEAgcqqeRIC&#10;AAAoBAAADgAAAAAAAAAAAAAAAAAuAgAAZHJzL2Uyb0RvYy54bWxQSwECLQAUAAYACAAAACEABTqI&#10;0toAAAAGAQAADwAAAAAAAAAAAAAAAABsBAAAZHJzL2Rvd25yZXYueG1sUEsFBgAAAAAEAAQA8wAA&#10;AHMFAAAAAA==&#10;"/>
                  </w:pict>
                </mc:Fallback>
              </mc:AlternateContent>
            </w:r>
          </w:p>
          <w:p w:rsidR="00A966E6" w:rsidRPr="00DC21CF" w:rsidRDefault="00A966E6" w:rsidP="0096198B">
            <w:pPr>
              <w:ind w:left="-108" w:right="-108"/>
              <w:jc w:val="center"/>
              <w:rPr>
                <w:rFonts w:ascii="Times New Roman" w:hAnsi="Times New Roman"/>
                <w:sz w:val="26"/>
                <w:szCs w:val="26"/>
                <w:lang w:val="nl-NL"/>
              </w:rPr>
            </w:pPr>
            <w:r w:rsidRPr="00DC21CF">
              <w:rPr>
                <w:rFonts w:ascii="Times New Roman" w:hAnsi="Times New Roman"/>
                <w:sz w:val="26"/>
                <w:szCs w:val="26"/>
                <w:lang w:val="nl-NL"/>
              </w:rPr>
              <w:t xml:space="preserve">Số: </w:t>
            </w:r>
            <w:r w:rsidR="007F1E3C" w:rsidRPr="00DC21CF">
              <w:rPr>
                <w:rFonts w:ascii="Times New Roman" w:hAnsi="Times New Roman"/>
                <w:sz w:val="26"/>
                <w:szCs w:val="26"/>
                <w:lang w:val="nl-NL"/>
              </w:rPr>
              <w:t xml:space="preserve"> </w:t>
            </w:r>
            <w:r w:rsidR="006F5AB1" w:rsidRPr="00DC21CF">
              <w:rPr>
                <w:rFonts w:ascii="Times New Roman" w:hAnsi="Times New Roman"/>
                <w:sz w:val="26"/>
                <w:szCs w:val="26"/>
                <w:lang w:val="nl-NL"/>
              </w:rPr>
              <w:t xml:space="preserve"> </w:t>
            </w:r>
            <w:r w:rsidR="00DC21CF" w:rsidRPr="00DC21CF">
              <w:rPr>
                <w:rFonts w:ascii="Times New Roman" w:hAnsi="Times New Roman"/>
                <w:sz w:val="26"/>
                <w:szCs w:val="26"/>
                <w:lang w:val="nl-NL"/>
              </w:rPr>
              <w:t xml:space="preserve">  </w:t>
            </w:r>
            <w:r w:rsidR="006F5AB1" w:rsidRPr="00DC21CF">
              <w:rPr>
                <w:rFonts w:ascii="Times New Roman" w:hAnsi="Times New Roman"/>
                <w:sz w:val="26"/>
                <w:szCs w:val="26"/>
                <w:lang w:val="nl-NL"/>
              </w:rPr>
              <w:t xml:space="preserve"> </w:t>
            </w:r>
            <w:r w:rsidR="0096198B" w:rsidRPr="00DC21CF">
              <w:rPr>
                <w:rFonts w:ascii="Times New Roman" w:hAnsi="Times New Roman"/>
                <w:sz w:val="26"/>
                <w:szCs w:val="26"/>
                <w:lang w:val="nl-NL"/>
              </w:rPr>
              <w:t xml:space="preserve"> </w:t>
            </w:r>
            <w:r w:rsidR="007F1E3C" w:rsidRPr="00DC21CF">
              <w:rPr>
                <w:rFonts w:ascii="Times New Roman" w:hAnsi="Times New Roman"/>
                <w:sz w:val="26"/>
                <w:szCs w:val="26"/>
                <w:lang w:val="nl-NL"/>
              </w:rPr>
              <w:t xml:space="preserve"> </w:t>
            </w:r>
            <w:r w:rsidRPr="00DC21CF">
              <w:rPr>
                <w:rFonts w:ascii="Times New Roman" w:hAnsi="Times New Roman"/>
                <w:sz w:val="26"/>
                <w:szCs w:val="26"/>
                <w:lang w:val="nl-NL"/>
              </w:rPr>
              <w:t>/TTr-UBND</w:t>
            </w:r>
          </w:p>
        </w:tc>
        <w:tc>
          <w:tcPr>
            <w:tcW w:w="6095" w:type="dxa"/>
          </w:tcPr>
          <w:p w:rsidR="00A966E6" w:rsidRPr="00DC21CF" w:rsidRDefault="00A966E6" w:rsidP="004756FD">
            <w:pPr>
              <w:jc w:val="center"/>
              <w:rPr>
                <w:rFonts w:ascii="Times New Roman" w:hAnsi="Times New Roman"/>
                <w:b/>
                <w:sz w:val="26"/>
                <w:lang w:val="nl-NL"/>
              </w:rPr>
            </w:pPr>
            <w:r w:rsidRPr="00DC21CF">
              <w:rPr>
                <w:rFonts w:ascii="Times New Roman" w:hAnsi="Times New Roman"/>
                <w:b/>
                <w:sz w:val="26"/>
                <w:lang w:val="nl-NL"/>
              </w:rPr>
              <w:t>CỘNG HOÀ XÃ HỘI CHỦ NGHĨA VIỆT NAM</w:t>
            </w:r>
          </w:p>
          <w:p w:rsidR="00A966E6" w:rsidRPr="00DC21CF" w:rsidRDefault="00A966E6" w:rsidP="004756FD">
            <w:pPr>
              <w:jc w:val="center"/>
              <w:rPr>
                <w:rFonts w:ascii="Times New Roman" w:hAnsi="Times New Roman"/>
                <w:b/>
                <w:lang w:val="nl-NL"/>
              </w:rPr>
            </w:pPr>
            <w:r w:rsidRPr="00DC21CF">
              <w:rPr>
                <w:rFonts w:ascii="Times New Roman" w:hAnsi="Times New Roman"/>
                <w:b/>
                <w:lang w:val="nl-NL"/>
              </w:rPr>
              <w:t>Độc lập - Tự do - Hạnh phúc</w:t>
            </w:r>
          </w:p>
          <w:p w:rsidR="00A966E6" w:rsidRPr="00DC21CF" w:rsidRDefault="00A966E6" w:rsidP="004756FD">
            <w:pPr>
              <w:jc w:val="center"/>
              <w:rPr>
                <w:rFonts w:ascii="Times New Roman" w:hAnsi="Times New Roman"/>
                <w:sz w:val="18"/>
                <w:lang w:val="nl-NL"/>
              </w:rPr>
            </w:pPr>
            <w:r w:rsidRPr="00DC21CF">
              <w:rPr>
                <w:rFonts w:ascii="Times New Roman" w:hAnsi="Times New Roman"/>
                <w:b/>
                <w:i/>
                <w:noProof/>
                <w:sz w:val="24"/>
              </w:rPr>
              <mc:AlternateContent>
                <mc:Choice Requires="wps">
                  <w:drawing>
                    <wp:anchor distT="0" distB="0" distL="114300" distR="114300" simplePos="0" relativeHeight="251665920" behindDoc="0" locked="0" layoutInCell="1" allowOverlap="1" wp14:anchorId="69480C23" wp14:editId="0C069227">
                      <wp:simplePos x="0" y="0"/>
                      <wp:positionH relativeFrom="column">
                        <wp:posOffset>805815</wp:posOffset>
                      </wp:positionH>
                      <wp:positionV relativeFrom="paragraph">
                        <wp:posOffset>30480</wp:posOffset>
                      </wp:positionV>
                      <wp:extent cx="2160000" cy="0"/>
                      <wp:effectExtent l="0" t="0" r="12065" b="1905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C54C4D5" id="Line 3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2.4pt" to="23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OP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OnPLSmN66AiErtbCiOntWL2Wr63SGlq5aoA48UXy8G8rKQkbxJCRtn4IJ9/1kziCFHr2Of&#10;zo3tAiR0AJ2jHJe7HPzsEYXDPJul8GFEB19CiiHRWOc/cd2hYJRYAukITE5b5wMRUgwh4R6lN0LK&#10;qLZUqC/xYppPY4LTUrDgDGHOHvaVtOhEwrzEL1YFnscwq4+KRbCWE7a+2Z4IebXhcqkCHpQCdG7W&#10;dSB+LNLFer6eT0aTfLYeTdK6Hn3cVJPRbJN9mNZPdVXV2c9ALZsUrWCMq8BuGM5s8nfi357Jdazu&#10;43lvQ/IWPfYLyA7/SDpqGeS7DsJes8vODhrDPMbg29sJA/+4B/vxha9+AQAA//8DAFBLAwQUAAYA&#10;CAAAACEA/x9JCtsAAAAHAQAADwAAAGRycy9kb3ducmV2LnhtbEyPwU7DMBBE70j8g7VIXCrqNFQB&#10;QpwKAblxaQFx3cZLEhGv09htA1/PwgWOTzOafVusJterA42h82xgMU9AEdfedtwYeHmuLq5BhYhs&#10;sfdMBj4pwKo8PSkwt/7IazpsYqNkhEOOBtoYh1zrULfkMMz9QCzZux8dRsGx0XbEo4y7XqdJkmmH&#10;HcuFFge6b6n+2OydgVC90q76mtWz5O2y8ZTuHp4e0Zjzs+nuFlSkKf6V4Udf1KEUp63fsw2qF06z&#10;G6kaWMoHki+zqwWo7S/rstD//ctvAAAA//8DAFBLAQItABQABgAIAAAAIQC2gziS/gAAAOEBAAAT&#10;AAAAAAAAAAAAAAAAAAAAAABbQ29udGVudF9UeXBlc10ueG1sUEsBAi0AFAAGAAgAAAAhADj9If/W&#10;AAAAlAEAAAsAAAAAAAAAAAAAAAAALwEAAF9yZWxzLy5yZWxzUEsBAi0AFAAGAAgAAAAhAFyV048S&#10;AgAAKQQAAA4AAAAAAAAAAAAAAAAALgIAAGRycy9lMm9Eb2MueG1sUEsBAi0AFAAGAAgAAAAhAP8f&#10;SQrbAAAABwEAAA8AAAAAAAAAAAAAAAAAbAQAAGRycy9kb3ducmV2LnhtbFBLBQYAAAAABAAEAPMA&#10;AAB0BQAAAAA=&#10;"/>
                  </w:pict>
                </mc:Fallback>
              </mc:AlternateContent>
            </w:r>
          </w:p>
          <w:p w:rsidR="00A966E6" w:rsidRPr="00DC21CF" w:rsidRDefault="00A966E6" w:rsidP="004756FD">
            <w:pPr>
              <w:jc w:val="center"/>
              <w:rPr>
                <w:rFonts w:ascii="Times New Roman" w:hAnsi="Times New Roman"/>
                <w:i/>
                <w:sz w:val="4"/>
                <w:szCs w:val="4"/>
                <w:lang w:val="nl-NL"/>
              </w:rPr>
            </w:pPr>
          </w:p>
          <w:p w:rsidR="00A966E6" w:rsidRPr="00DC21CF" w:rsidRDefault="00A966E6" w:rsidP="006F5AB1">
            <w:pPr>
              <w:jc w:val="center"/>
              <w:rPr>
                <w:rFonts w:ascii="Times New Roman" w:hAnsi="Times New Roman"/>
                <w:i/>
                <w:lang w:val="nl-NL"/>
              </w:rPr>
            </w:pPr>
            <w:r w:rsidRPr="00DC21CF">
              <w:rPr>
                <w:rFonts w:ascii="Times New Roman" w:hAnsi="Times New Roman"/>
                <w:i/>
                <w:lang w:val="nl-NL"/>
              </w:rPr>
              <w:t xml:space="preserve">Mường Tè, ngày </w:t>
            </w:r>
            <w:r w:rsidR="00D73002" w:rsidRPr="00DC21CF">
              <w:rPr>
                <w:rFonts w:ascii="Times New Roman" w:hAnsi="Times New Roman"/>
                <w:i/>
                <w:lang w:val="nl-NL"/>
              </w:rPr>
              <w:t xml:space="preserve"> </w:t>
            </w:r>
            <w:r w:rsidR="00DC21CF" w:rsidRPr="00DC21CF">
              <w:rPr>
                <w:rFonts w:ascii="Times New Roman" w:hAnsi="Times New Roman"/>
                <w:i/>
                <w:lang w:val="nl-NL"/>
              </w:rPr>
              <w:t xml:space="preserve">  </w:t>
            </w:r>
            <w:r w:rsidR="006F5AB1" w:rsidRPr="00DC21CF">
              <w:rPr>
                <w:rFonts w:ascii="Times New Roman" w:hAnsi="Times New Roman"/>
                <w:i/>
                <w:lang w:val="nl-NL"/>
              </w:rPr>
              <w:t xml:space="preserve">   </w:t>
            </w:r>
            <w:r w:rsidR="00D73002" w:rsidRPr="00DC21CF">
              <w:rPr>
                <w:rFonts w:ascii="Times New Roman" w:hAnsi="Times New Roman"/>
                <w:i/>
                <w:lang w:val="nl-NL"/>
              </w:rPr>
              <w:t xml:space="preserve"> </w:t>
            </w:r>
            <w:r w:rsidR="00746930" w:rsidRPr="00DC21CF">
              <w:rPr>
                <w:rFonts w:ascii="Times New Roman" w:hAnsi="Times New Roman"/>
                <w:i/>
                <w:lang w:val="nl-NL"/>
              </w:rPr>
              <w:t xml:space="preserve"> </w:t>
            </w:r>
            <w:r w:rsidRPr="00DC21CF">
              <w:rPr>
                <w:rFonts w:ascii="Times New Roman" w:hAnsi="Times New Roman"/>
                <w:i/>
                <w:lang w:val="nl-NL"/>
              </w:rPr>
              <w:t>tháng</w:t>
            </w:r>
            <w:r w:rsidR="00746930" w:rsidRPr="00DC21CF">
              <w:rPr>
                <w:rFonts w:ascii="Times New Roman" w:hAnsi="Times New Roman"/>
                <w:i/>
                <w:lang w:val="nl-NL"/>
              </w:rPr>
              <w:t xml:space="preserve"> </w:t>
            </w:r>
            <w:r w:rsidR="006F5AB1" w:rsidRPr="00DC21CF">
              <w:rPr>
                <w:rFonts w:ascii="Times New Roman" w:hAnsi="Times New Roman"/>
                <w:i/>
                <w:lang w:val="nl-NL"/>
              </w:rPr>
              <w:t>6</w:t>
            </w:r>
            <w:r w:rsidR="00746930" w:rsidRPr="00DC21CF">
              <w:rPr>
                <w:rFonts w:ascii="Times New Roman" w:hAnsi="Times New Roman"/>
                <w:i/>
                <w:lang w:val="nl-NL"/>
              </w:rPr>
              <w:t xml:space="preserve"> </w:t>
            </w:r>
            <w:r w:rsidRPr="00DC21CF">
              <w:rPr>
                <w:rFonts w:ascii="Times New Roman" w:hAnsi="Times New Roman"/>
                <w:i/>
                <w:lang w:val="nl-NL"/>
              </w:rPr>
              <w:t>năm 202</w:t>
            </w:r>
            <w:r w:rsidR="002E35B9" w:rsidRPr="00DC21CF">
              <w:rPr>
                <w:rFonts w:ascii="Times New Roman" w:hAnsi="Times New Roman"/>
                <w:i/>
                <w:lang w:val="nl-NL"/>
              </w:rPr>
              <w:t>5</w:t>
            </w:r>
          </w:p>
        </w:tc>
      </w:tr>
    </w:tbl>
    <w:p w:rsidR="00A966E6" w:rsidRPr="00DC21CF" w:rsidRDefault="00A966E6" w:rsidP="00123788">
      <w:pPr>
        <w:pStyle w:val="Heading2"/>
        <w:spacing w:line="216" w:lineRule="auto"/>
        <w:rPr>
          <w:rFonts w:ascii="Times New Roman" w:hAnsi="Times New Roman"/>
          <w:color w:val="auto"/>
          <w:sz w:val="28"/>
          <w:szCs w:val="32"/>
          <w:lang w:val="nl-NL"/>
        </w:rPr>
      </w:pPr>
    </w:p>
    <w:p w:rsidR="0074439F" w:rsidRPr="00DC21CF" w:rsidRDefault="008E0C4C" w:rsidP="007F1E3C">
      <w:pPr>
        <w:pStyle w:val="Heading2"/>
        <w:rPr>
          <w:rFonts w:ascii="Times New Roman" w:hAnsi="Times New Roman"/>
          <w:color w:val="auto"/>
          <w:sz w:val="28"/>
          <w:szCs w:val="32"/>
          <w:lang w:val="nl-NL"/>
        </w:rPr>
      </w:pPr>
      <w:r w:rsidRPr="00DC21CF">
        <w:rPr>
          <w:rFonts w:ascii="Times New Roman" w:hAnsi="Times New Roman"/>
          <w:color w:val="auto"/>
          <w:sz w:val="28"/>
          <w:szCs w:val="32"/>
          <w:lang w:val="nl-NL"/>
        </w:rPr>
        <w:t>T</w:t>
      </w:r>
      <w:r w:rsidR="00232E3C" w:rsidRPr="00DC21CF">
        <w:rPr>
          <w:rFonts w:ascii="Times New Roman" w:hAnsi="Times New Roman"/>
          <w:color w:val="auto"/>
          <w:sz w:val="28"/>
          <w:szCs w:val="32"/>
          <w:lang w:val="nl-NL"/>
        </w:rPr>
        <w:t>Ờ</w:t>
      </w:r>
      <w:r w:rsidRPr="00DC21CF">
        <w:rPr>
          <w:rFonts w:ascii="Times New Roman" w:hAnsi="Times New Roman"/>
          <w:color w:val="auto"/>
          <w:sz w:val="28"/>
          <w:szCs w:val="32"/>
          <w:lang w:val="nl-NL"/>
        </w:rPr>
        <w:t xml:space="preserve"> </w:t>
      </w:r>
      <w:r w:rsidR="00232E3C" w:rsidRPr="00DC21CF">
        <w:rPr>
          <w:rFonts w:ascii="Times New Roman" w:hAnsi="Times New Roman"/>
          <w:color w:val="auto"/>
          <w:sz w:val="28"/>
          <w:szCs w:val="32"/>
          <w:lang w:val="nl-NL"/>
        </w:rPr>
        <w:t>TRÌNH</w:t>
      </w:r>
    </w:p>
    <w:p w:rsidR="00BB56B1" w:rsidRPr="00DC21CF" w:rsidRDefault="00AD4322" w:rsidP="007F1E3C">
      <w:pPr>
        <w:jc w:val="center"/>
        <w:rPr>
          <w:rFonts w:ascii="Times New Roman" w:hAnsi="Times New Roman"/>
          <w:b/>
          <w:lang w:val="nl-NL"/>
        </w:rPr>
      </w:pPr>
      <w:r w:rsidRPr="00DC21CF">
        <w:rPr>
          <w:rFonts w:ascii="Times New Roman" w:hAnsi="Times New Roman"/>
          <w:b/>
          <w:lang w:val="nl-NL"/>
        </w:rPr>
        <w:t>Xin chủ trương p</w:t>
      </w:r>
      <w:r w:rsidR="001232E8" w:rsidRPr="00DC21CF">
        <w:rPr>
          <w:rFonts w:ascii="Times New Roman" w:hAnsi="Times New Roman"/>
          <w:b/>
          <w:lang w:val="nl-NL"/>
        </w:rPr>
        <w:t>hân bổ, bổ sung kinh phí cho các cơ quan,</w:t>
      </w:r>
      <w:r w:rsidR="00BB56B1" w:rsidRPr="00DC21CF">
        <w:rPr>
          <w:rFonts w:ascii="Times New Roman" w:hAnsi="Times New Roman"/>
          <w:b/>
          <w:lang w:val="nl-NL"/>
        </w:rPr>
        <w:t xml:space="preserve"> đơn vị;</w:t>
      </w:r>
    </w:p>
    <w:p w:rsidR="008C5C41" w:rsidRPr="00DC21CF" w:rsidRDefault="001232E8" w:rsidP="007F1E3C">
      <w:pPr>
        <w:jc w:val="center"/>
        <w:rPr>
          <w:rFonts w:ascii="Times New Roman" w:hAnsi="Times New Roman"/>
          <w:b/>
          <w:lang w:val="nl-NL"/>
        </w:rPr>
      </w:pPr>
      <w:r w:rsidRPr="00DC21CF">
        <w:rPr>
          <w:rFonts w:ascii="Times New Roman" w:hAnsi="Times New Roman"/>
          <w:b/>
          <w:lang w:val="nl-NL"/>
        </w:rPr>
        <w:t>UBND các xã</w:t>
      </w:r>
      <w:r w:rsidR="00962FF3" w:rsidRPr="00DC21CF">
        <w:rPr>
          <w:rFonts w:ascii="Times New Roman" w:hAnsi="Times New Roman"/>
          <w:b/>
          <w:lang w:val="nl-NL"/>
        </w:rPr>
        <w:t>, thị trấn</w:t>
      </w:r>
      <w:r w:rsidR="00F90873" w:rsidRPr="00DC21CF">
        <w:rPr>
          <w:rFonts w:ascii="Times New Roman" w:hAnsi="Times New Roman"/>
          <w:b/>
          <w:lang w:val="nl-NL"/>
        </w:rPr>
        <w:t xml:space="preserve"> </w:t>
      </w:r>
      <w:r w:rsidRPr="00DC21CF">
        <w:rPr>
          <w:rFonts w:ascii="Times New Roman" w:hAnsi="Times New Roman"/>
          <w:b/>
          <w:lang w:val="nl-NL"/>
        </w:rPr>
        <w:t xml:space="preserve">thực hiện các </w:t>
      </w:r>
      <w:r w:rsidR="006F5AB1" w:rsidRPr="00DC21CF">
        <w:rPr>
          <w:rFonts w:ascii="Times New Roman" w:hAnsi="Times New Roman"/>
          <w:b/>
          <w:lang w:val="nl-NL"/>
        </w:rPr>
        <w:t xml:space="preserve">chế độ, chính sách, </w:t>
      </w:r>
      <w:r w:rsidRPr="00DC21CF">
        <w:rPr>
          <w:rFonts w:ascii="Times New Roman" w:hAnsi="Times New Roman"/>
          <w:b/>
          <w:lang w:val="nl-NL"/>
        </w:rPr>
        <w:t>nhiệm vụ</w:t>
      </w:r>
      <w:r w:rsidR="00354DCA" w:rsidRPr="00DC21CF">
        <w:rPr>
          <w:rFonts w:ascii="Times New Roman" w:hAnsi="Times New Roman"/>
          <w:b/>
          <w:lang w:val="nl-NL"/>
        </w:rPr>
        <w:t xml:space="preserve"> </w:t>
      </w:r>
      <w:r w:rsidRPr="00DC21CF">
        <w:rPr>
          <w:rFonts w:ascii="Times New Roman" w:hAnsi="Times New Roman"/>
          <w:b/>
          <w:lang w:val="nl-NL"/>
        </w:rPr>
        <w:t>phát sinh</w:t>
      </w:r>
      <w:r w:rsidR="006F5AB1" w:rsidRPr="00DC21CF">
        <w:rPr>
          <w:rFonts w:ascii="Times New Roman" w:hAnsi="Times New Roman"/>
          <w:b/>
          <w:lang w:val="nl-NL"/>
        </w:rPr>
        <w:t xml:space="preserve"> và điều chỉnh dự toán</w:t>
      </w:r>
      <w:r w:rsidR="00BB56B1" w:rsidRPr="00DC21CF">
        <w:rPr>
          <w:rFonts w:ascii="Times New Roman" w:hAnsi="Times New Roman"/>
          <w:b/>
          <w:lang w:val="nl-NL"/>
        </w:rPr>
        <w:t xml:space="preserve"> </w:t>
      </w:r>
      <w:r w:rsidR="00354DCA" w:rsidRPr="00DC21CF">
        <w:rPr>
          <w:rFonts w:ascii="Times New Roman" w:hAnsi="Times New Roman"/>
          <w:b/>
          <w:szCs w:val="28"/>
          <w:lang w:val="nl-NL"/>
        </w:rPr>
        <w:t>năm 2025</w:t>
      </w:r>
    </w:p>
    <w:p w:rsidR="000E79F4" w:rsidRPr="00DC21CF" w:rsidRDefault="00F40568" w:rsidP="007F1E3C">
      <w:pPr>
        <w:pStyle w:val="BodyText3"/>
        <w:rPr>
          <w:rFonts w:ascii="Times New Roman" w:hAnsi="Times New Roman"/>
          <w:sz w:val="28"/>
          <w:lang w:val="nl-NL"/>
        </w:rPr>
      </w:pPr>
      <w:r w:rsidRPr="00DC21CF">
        <w:rPr>
          <w:rFonts w:ascii="Times New Roman" w:hAnsi="Times New Roman"/>
          <w:noProof/>
          <w:sz w:val="28"/>
        </w:rPr>
        <mc:AlternateContent>
          <mc:Choice Requires="wps">
            <w:drawing>
              <wp:anchor distT="0" distB="0" distL="114300" distR="114300" simplePos="0" relativeHeight="251656704" behindDoc="0" locked="0" layoutInCell="1" allowOverlap="1" wp14:anchorId="7321AA2C" wp14:editId="6D8A492D">
                <wp:simplePos x="0" y="0"/>
                <wp:positionH relativeFrom="column">
                  <wp:posOffset>2156156</wp:posOffset>
                </wp:positionH>
                <wp:positionV relativeFrom="paragraph">
                  <wp:posOffset>44450</wp:posOffset>
                </wp:positionV>
                <wp:extent cx="1440000" cy="0"/>
                <wp:effectExtent l="0" t="0" r="27305" b="1905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AC9CEB"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3.5pt" to="283.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g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6zPE/hw4gOvoQUQ6Kxzn/mukPBKLEE0hGYnLbOByKkGELCPUpvhJRR&#10;balQX+LFdDKNCU5LwYIzhDl72FfSohMJ8xK/WBV4HsOsPioWwVpO2PpmeyLk1YbLpQp4UArQuVnX&#10;gfixSBfr+Xqej/LJbD3K07oefdpU+Wi2yT5O6w91VdXZz0Aty4tWMMZVYDcMZ5b/nfi3Z3Idq/t4&#10;3tuQvEWP/QKywz+SjloG+a6DsNfssrODxjCPMfj2dsLAP+7Bfnzhq18AAAD//wMAUEsDBBQABgAI&#10;AAAAIQDY1ED32wAAAAcBAAAPAAAAZHJzL2Rvd25yZXYueG1sTI/BTsMwEETvSPyDtUhcKurQQIAQ&#10;p0JAbr1QQFy38ZJExOs0dtvA17NwgeNoRjNviuXkerWnMXSeDZzPE1DEtbcdNwZenquza1AhIlvs&#10;PZOBTwqwLI+PCsytP/AT7dexUVLCIUcDbYxDrnWoW3IY5n4gFu/djw6jyLHRdsSDlLteL5Ik0w47&#10;loUWB7pvqf5Y75yBUL3Stvqa1bPkLW08LbYPq0c05vRkursFFWmKf2H4wRd0KIVp43dsg+oNpOlN&#10;JlEDV3JJ/MssuwC1+dW6LPR//vIbAAD//wMAUEsBAi0AFAAGAAgAAAAhALaDOJL+AAAA4QEAABMA&#10;AAAAAAAAAAAAAAAAAAAAAFtDb250ZW50X1R5cGVzXS54bWxQSwECLQAUAAYACAAAACEAOP0h/9YA&#10;AACUAQAACwAAAAAAAAAAAAAAAAAvAQAAX3JlbHMvLnJlbHNQSwECLQAUAAYACAAAACEAeQ2oDBEC&#10;AAApBAAADgAAAAAAAAAAAAAAAAAuAgAAZHJzL2Uyb0RvYy54bWxQSwECLQAUAAYACAAAACEA2NRA&#10;99sAAAAHAQAADwAAAAAAAAAAAAAAAABrBAAAZHJzL2Rvd25yZXYueG1sUEsFBgAAAAAEAAQA8wAA&#10;AHMFAAAAAA==&#10;"/>
            </w:pict>
          </mc:Fallback>
        </mc:AlternateContent>
      </w:r>
      <w:r w:rsidR="0074439F" w:rsidRPr="00DC21CF">
        <w:rPr>
          <w:rFonts w:ascii="Times New Roman" w:hAnsi="Times New Roman"/>
          <w:sz w:val="28"/>
          <w:lang w:val="nl-NL"/>
        </w:rPr>
        <w:t xml:space="preserve">    </w:t>
      </w:r>
    </w:p>
    <w:p w:rsidR="00D365D5" w:rsidRPr="00DC21CF" w:rsidRDefault="00D365D5" w:rsidP="000E79F4">
      <w:pPr>
        <w:pStyle w:val="BodyText3"/>
        <w:jc w:val="center"/>
        <w:rPr>
          <w:rFonts w:ascii="Times New Roman" w:hAnsi="Times New Roman"/>
          <w:sz w:val="18"/>
          <w:lang w:val="nl-NL"/>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7"/>
      </w:tblGrid>
      <w:tr w:rsidR="006E51C3" w:rsidRPr="00DC21CF" w:rsidTr="007F1E3C">
        <w:tc>
          <w:tcPr>
            <w:tcW w:w="4395" w:type="dxa"/>
          </w:tcPr>
          <w:p w:rsidR="00D365D5" w:rsidRPr="00DC21CF" w:rsidRDefault="00D365D5" w:rsidP="00D365D5">
            <w:pPr>
              <w:pStyle w:val="BodyText3"/>
              <w:spacing w:before="40" w:after="40"/>
              <w:jc w:val="right"/>
              <w:rPr>
                <w:rFonts w:ascii="Times New Roman" w:hAnsi="Times New Roman"/>
                <w:sz w:val="28"/>
                <w:lang w:val="nl-NL"/>
              </w:rPr>
            </w:pPr>
            <w:r w:rsidRPr="00DC21CF">
              <w:rPr>
                <w:rFonts w:ascii="Times New Roman" w:hAnsi="Times New Roman"/>
                <w:sz w:val="28"/>
                <w:lang w:val="nl-NL"/>
              </w:rPr>
              <w:t>Kính gửi:</w:t>
            </w:r>
          </w:p>
        </w:tc>
        <w:tc>
          <w:tcPr>
            <w:tcW w:w="4677" w:type="dxa"/>
          </w:tcPr>
          <w:p w:rsidR="00D365D5" w:rsidRPr="00DC21CF" w:rsidRDefault="00D365D5" w:rsidP="00D365D5">
            <w:pPr>
              <w:pStyle w:val="BodyText3"/>
              <w:spacing w:before="40" w:after="40"/>
              <w:rPr>
                <w:rFonts w:ascii="Times New Roman" w:hAnsi="Times New Roman"/>
                <w:sz w:val="28"/>
                <w:lang w:val="nl-NL"/>
              </w:rPr>
            </w:pPr>
          </w:p>
          <w:p w:rsidR="00D365D5" w:rsidRPr="00DC21CF" w:rsidRDefault="00D365D5" w:rsidP="00800EBF">
            <w:pPr>
              <w:pStyle w:val="BodyText3"/>
              <w:spacing w:before="40" w:after="40"/>
              <w:ind w:left="-108"/>
              <w:rPr>
                <w:rFonts w:ascii="Times New Roman" w:hAnsi="Times New Roman"/>
                <w:sz w:val="28"/>
                <w:lang w:val="nl-NL"/>
              </w:rPr>
            </w:pPr>
            <w:r w:rsidRPr="00DC21CF">
              <w:rPr>
                <w:rFonts w:ascii="Times New Roman" w:hAnsi="Times New Roman"/>
                <w:sz w:val="28"/>
                <w:lang w:val="nl-NL"/>
              </w:rPr>
              <w:t>- Thường trực Huyện ủy;</w:t>
            </w:r>
          </w:p>
          <w:p w:rsidR="00D365D5" w:rsidRPr="00DC21CF" w:rsidRDefault="00D365D5" w:rsidP="00800EBF">
            <w:pPr>
              <w:pStyle w:val="BodyText3"/>
              <w:spacing w:before="40" w:after="40"/>
              <w:ind w:left="-108"/>
              <w:rPr>
                <w:rFonts w:ascii="Times New Roman" w:hAnsi="Times New Roman"/>
                <w:sz w:val="28"/>
                <w:lang w:val="nl-NL"/>
              </w:rPr>
            </w:pPr>
            <w:r w:rsidRPr="00DC21CF">
              <w:rPr>
                <w:rFonts w:ascii="Times New Roman" w:hAnsi="Times New Roman"/>
                <w:sz w:val="28"/>
                <w:lang w:val="nl-NL"/>
              </w:rPr>
              <w:t>- Ban Thường vụ Huyện ủy</w:t>
            </w:r>
            <w:r w:rsidR="00030ED0" w:rsidRPr="00DC21CF">
              <w:rPr>
                <w:rFonts w:ascii="Times New Roman" w:hAnsi="Times New Roman"/>
                <w:sz w:val="28"/>
                <w:lang w:val="nl-NL"/>
              </w:rPr>
              <w:t>.</w:t>
            </w:r>
          </w:p>
        </w:tc>
      </w:tr>
    </w:tbl>
    <w:p w:rsidR="00D365D5" w:rsidRPr="00DC21CF" w:rsidRDefault="00D365D5" w:rsidP="000E79F4">
      <w:pPr>
        <w:pStyle w:val="BodyText3"/>
        <w:jc w:val="center"/>
        <w:rPr>
          <w:rFonts w:ascii="Times New Roman" w:hAnsi="Times New Roman"/>
          <w:sz w:val="28"/>
          <w:lang w:val="nl-NL"/>
        </w:rPr>
      </w:pPr>
    </w:p>
    <w:p w:rsidR="00E27ACC" w:rsidRPr="00DC21CF" w:rsidRDefault="00E27ACC" w:rsidP="00683E8F">
      <w:pPr>
        <w:spacing w:before="120" w:after="120" w:line="276" w:lineRule="auto"/>
        <w:ind w:firstLine="709"/>
        <w:jc w:val="both"/>
        <w:rPr>
          <w:rFonts w:ascii="Times New Roman" w:hAnsi="Times New Roman"/>
          <w:szCs w:val="28"/>
          <w:lang w:val="nl-NL"/>
        </w:rPr>
      </w:pPr>
      <w:r w:rsidRPr="00DC21CF">
        <w:rPr>
          <w:rFonts w:ascii="Times New Roman" w:hAnsi="Times New Roman"/>
          <w:szCs w:val="28"/>
          <w:lang w:val="nl-NL"/>
        </w:rPr>
        <w:t xml:space="preserve">Căn cứ Luật Tổ chức Chính quyền địa phương ngày 19/02/2025; </w:t>
      </w:r>
    </w:p>
    <w:p w:rsidR="00E27ACC" w:rsidRPr="00DC21CF" w:rsidRDefault="00E27ACC" w:rsidP="00683E8F">
      <w:pPr>
        <w:spacing w:before="120" w:after="120" w:line="276" w:lineRule="auto"/>
        <w:ind w:firstLine="709"/>
        <w:jc w:val="both"/>
        <w:rPr>
          <w:rFonts w:ascii="Times New Roman" w:hAnsi="Times New Roman"/>
          <w:szCs w:val="28"/>
          <w:lang w:val="nl-NL"/>
        </w:rPr>
      </w:pPr>
      <w:r w:rsidRPr="00DC21CF">
        <w:rPr>
          <w:rFonts w:ascii="Times New Roman" w:hAnsi="Times New Roman"/>
          <w:szCs w:val="28"/>
          <w:lang w:val="nl-NL"/>
        </w:rPr>
        <w:t>Căn cứ Luật Ngân sách nhà nước ngày 25/6/2015;</w:t>
      </w:r>
    </w:p>
    <w:p w:rsidR="00E27ACC" w:rsidRPr="00DC21CF" w:rsidRDefault="00E27ACC" w:rsidP="00683E8F">
      <w:pPr>
        <w:spacing w:before="120" w:after="120" w:line="276" w:lineRule="auto"/>
        <w:ind w:firstLine="709"/>
        <w:jc w:val="both"/>
        <w:rPr>
          <w:rFonts w:ascii="Times New Roman" w:hAnsi="Times New Roman"/>
          <w:szCs w:val="28"/>
          <w:lang w:val="nl-NL"/>
        </w:rPr>
      </w:pPr>
      <w:r w:rsidRPr="00DC21CF">
        <w:rPr>
          <w:rFonts w:ascii="Times New Roman" w:eastAsia="Calibri" w:hAnsi="Times New Roman"/>
          <w:szCs w:val="28"/>
          <w:lang w:val="nl-NL"/>
        </w:rPr>
        <w:t xml:space="preserve">Căn cứ Nghị định </w:t>
      </w:r>
      <w:r w:rsidRPr="00DC21CF">
        <w:rPr>
          <w:rFonts w:ascii="Times New Roman" w:hAnsi="Times New Roman"/>
          <w:szCs w:val="28"/>
          <w:lang w:val="nl-NL"/>
        </w:rPr>
        <w:t>s</w:t>
      </w:r>
      <w:r w:rsidRPr="00DC21CF">
        <w:rPr>
          <w:rFonts w:ascii="Times New Roman" w:eastAsia="Calibri" w:hAnsi="Times New Roman"/>
          <w:szCs w:val="28"/>
          <w:lang w:val="nl-NL"/>
        </w:rPr>
        <w:t xml:space="preserve">ố 63/2016/NĐ-CP ngày 21/12/2016 </w:t>
      </w:r>
      <w:r w:rsidRPr="00DC21CF">
        <w:rPr>
          <w:rFonts w:ascii="Times New Roman" w:hAnsi="Times New Roman"/>
          <w:szCs w:val="28"/>
          <w:lang w:val="nl-NL"/>
        </w:rPr>
        <w:t xml:space="preserve">của Chính phủ </w:t>
      </w:r>
      <w:r w:rsidRPr="00DC21CF">
        <w:rPr>
          <w:rFonts w:ascii="Times New Roman" w:eastAsia="Calibri" w:hAnsi="Times New Roman"/>
          <w:szCs w:val="28"/>
          <w:lang w:val="nl-NL"/>
        </w:rPr>
        <w:t xml:space="preserve">quy định chi tiết thi hành một số điều của Luật Ngân sách nhà nước; </w:t>
      </w:r>
    </w:p>
    <w:p w:rsidR="00E27ACC" w:rsidRPr="00DC21CF" w:rsidRDefault="00A37011" w:rsidP="00683E8F">
      <w:pPr>
        <w:spacing w:before="120" w:after="120" w:line="276" w:lineRule="auto"/>
        <w:ind w:firstLine="709"/>
        <w:jc w:val="both"/>
        <w:rPr>
          <w:rFonts w:ascii="Times New Roman" w:hAnsi="Times New Roman"/>
          <w:szCs w:val="28"/>
          <w:lang w:val="nl-NL"/>
        </w:rPr>
      </w:pPr>
      <w:r w:rsidRPr="00DC21CF">
        <w:rPr>
          <w:rFonts w:ascii="Times New Roman" w:hAnsi="Times New Roman"/>
          <w:szCs w:val="28"/>
          <w:lang w:val="nl-NL"/>
        </w:rPr>
        <w:t>Căn cứ Thông tư số 342</w:t>
      </w:r>
      <w:r w:rsidR="00E27ACC" w:rsidRPr="00DC21CF">
        <w:rPr>
          <w:rFonts w:ascii="Times New Roman" w:hAnsi="Times New Roman"/>
          <w:szCs w:val="28"/>
          <w:lang w:val="nl-NL"/>
        </w:rPr>
        <w:t>/2016/TT-BTC ngày 30/12/2016 quy định chi tiết và hướng dẫn thi hành một số điều của Nghị định số 163/2016/NĐ-CP ngày 21/12/2016 của Chính phủ quy định chi tiết thi hành một số điều của Luật Ngân sách nhà nước;</w:t>
      </w:r>
    </w:p>
    <w:p w:rsidR="001F45AA" w:rsidRPr="00DC21CF" w:rsidRDefault="001F45AA" w:rsidP="00683E8F">
      <w:pPr>
        <w:spacing w:before="120" w:after="120" w:line="276" w:lineRule="auto"/>
        <w:ind w:firstLine="540"/>
        <w:jc w:val="both"/>
        <w:rPr>
          <w:rFonts w:ascii="Times New Roman" w:hAnsi="Times New Roman"/>
          <w:color w:val="000000"/>
          <w:lang w:val="nl-NL"/>
        </w:rPr>
      </w:pPr>
      <w:r w:rsidRPr="00DC21CF">
        <w:rPr>
          <w:rFonts w:ascii="Times New Roman" w:hAnsi="Times New Roman"/>
          <w:color w:val="000000"/>
        </w:rPr>
        <w:t xml:space="preserve">Căn cứ các Nghị quyết của Hội đồng nhân dân tỉnh Lai Châu: số 17/NQ-HĐND ngày 22/4/2025 về việc phân bổ chi tiết kế hoạch đầu tư nguồn ngân sách địa phương, kinh phí sự nghiệp thực hiện Chương trình mục tiêu quốc gia giảm nghèo bền vũng giai đoạn 2021-2025, Chương trình xóa nhà tạm, nhà dột nát cho hộ nghèo, hộ cận nghèo; bổ sung kinh phí để thực hiện các chế độ, chính sách và các nhiệm vụ phát sinh năm 2025; </w:t>
      </w:r>
      <w:r w:rsidRPr="00DC21CF">
        <w:rPr>
          <w:rFonts w:ascii="Times New Roman" w:hAnsi="Times New Roman"/>
          <w:color w:val="000000"/>
          <w:lang w:val="nl-NL"/>
        </w:rPr>
        <w:t>số ..../2025/NQ-HĐND, ngày   ...../6/2025 phân bổ, bổ sung kinh phí để thực hiện bảo dưỡng, sửa chữa, cải tạo tài sản công, chương trình xóa nhà tạm, nhà dột nát cho hộ nghèo, hộ cận nghèo; Thực hiện chế độ, chính sách và các nhiệm vụ phát sinh năm 2025;</w:t>
      </w:r>
    </w:p>
    <w:p w:rsidR="001F45AA" w:rsidRPr="00DC21CF" w:rsidRDefault="001F45AA" w:rsidP="00683E8F">
      <w:pPr>
        <w:spacing w:before="120" w:after="120" w:line="276" w:lineRule="auto"/>
        <w:ind w:firstLine="709"/>
        <w:jc w:val="both"/>
        <w:rPr>
          <w:rFonts w:ascii="Times New Roman" w:hAnsi="Times New Roman"/>
          <w:color w:val="000000"/>
          <w:lang w:val="nl-NL"/>
        </w:rPr>
      </w:pPr>
      <w:r w:rsidRPr="00DC21CF">
        <w:rPr>
          <w:rFonts w:ascii="Times New Roman" w:hAnsi="Times New Roman"/>
          <w:color w:val="000000"/>
          <w:lang w:val="nl-NL"/>
        </w:rPr>
        <w:t xml:space="preserve">Căn cứ </w:t>
      </w:r>
      <w:r w:rsidRPr="00DC21CF">
        <w:rPr>
          <w:rFonts w:ascii="Times New Roman" w:hAnsi="Times New Roman"/>
          <w:color w:val="000000"/>
        </w:rPr>
        <w:t xml:space="preserve">các Quyết định của UBND tỉnh Lai Châu: </w:t>
      </w:r>
      <w:r w:rsidRPr="00DC21CF">
        <w:rPr>
          <w:rFonts w:ascii="Times New Roman" w:hAnsi="Times New Roman"/>
          <w:color w:val="000000"/>
          <w:lang w:val="nl-NL"/>
        </w:rPr>
        <w:t xml:space="preserve">số 1759/QĐ-UBND ngày 10/12/2024về việc giao dự toán thu, chi ngân sách nhà nước năm 2025;  </w:t>
      </w:r>
      <w:r w:rsidRPr="00DC21CF">
        <w:rPr>
          <w:rFonts w:ascii="Times New Roman" w:hAnsi="Times New Roman"/>
          <w:color w:val="000000"/>
        </w:rPr>
        <w:t xml:space="preserve"> số 703/QĐ-UBND ngày 23/4/2025 về việc phân bổ chi tiết kế hoạch đầu tư nguồn ngân sách địa phương; kinh phí sự nghiệp để thực hiện Chương trình mục tiêu quốc gia giảm nghèo bền vũng giai đoạn 2021-2025, Chương trình xóa nhà tạm, nhà dột nát cho hộ nghèo, hộ cận nghèo; bổ sung kinh phí để thực hiện các chế độ, chính sách và các nhiệm vụ phát sinh năm 2025; </w:t>
      </w:r>
      <w:r w:rsidRPr="00DC21CF">
        <w:rPr>
          <w:rFonts w:ascii="Times New Roman" w:hAnsi="Times New Roman"/>
          <w:color w:val="000000"/>
          <w:lang w:val="nl-NL"/>
        </w:rPr>
        <w:t xml:space="preserve">số...../QĐ-UBND </w:t>
      </w:r>
      <w:r w:rsidRPr="00DC21CF">
        <w:rPr>
          <w:rFonts w:ascii="Times New Roman" w:hAnsi="Times New Roman"/>
          <w:color w:val="000000"/>
          <w:lang w:val="nl-NL"/>
        </w:rPr>
        <w:lastRenderedPageBreak/>
        <w:t>ngày...../6/2025 của UBND tỉnh Lai Châu về việc phân bổ, bổ sung kinh phí để thực hiện bảo dưỡng, sửa chữa, cải tạo tài sản công, chương trình xóa nhà tạm, nhà dột nát cho hộ nghèo, hộ cận nghèo; Thực hiện chế độ, chính sách và các nhiệm vụ phát sinh năm 2025;</w:t>
      </w:r>
    </w:p>
    <w:p w:rsidR="003D7987" w:rsidRPr="00DC21CF" w:rsidRDefault="003D7987" w:rsidP="00683E8F">
      <w:pPr>
        <w:spacing w:before="120" w:after="120" w:line="276" w:lineRule="auto"/>
        <w:ind w:firstLine="709"/>
        <w:jc w:val="both"/>
        <w:rPr>
          <w:rFonts w:ascii="Times New Roman" w:hAnsi="Times New Roman"/>
          <w:szCs w:val="28"/>
          <w:lang w:val="nl-NL"/>
        </w:rPr>
      </w:pPr>
      <w:r w:rsidRPr="00DC21CF">
        <w:rPr>
          <w:rFonts w:ascii="Times New Roman" w:hAnsi="Times New Roman"/>
          <w:szCs w:val="28"/>
          <w:lang w:val="nl-NL"/>
        </w:rPr>
        <w:t>Căn cứ Nghị quyết số 39/NQ-HĐND ngày 20/12/2024 của HĐND huyện Mường Tè về dự toán thu ngân sách nhà nước trên địa bàn; thu, chi ngân sách địa phương và phân bổ ngân sách địa phương năm 2025;</w:t>
      </w:r>
    </w:p>
    <w:p w:rsidR="00566928" w:rsidRPr="00DC21CF" w:rsidRDefault="00B17F82" w:rsidP="00683E8F">
      <w:pPr>
        <w:pStyle w:val="BodyTextIndent"/>
        <w:spacing w:before="120" w:after="120" w:line="276" w:lineRule="auto"/>
        <w:ind w:firstLine="709"/>
        <w:jc w:val="both"/>
        <w:rPr>
          <w:rFonts w:ascii="Times New Roman" w:hAnsi="Times New Roman"/>
          <w:color w:val="auto"/>
          <w:szCs w:val="28"/>
          <w:lang w:val="nl-NL"/>
        </w:rPr>
      </w:pPr>
      <w:r w:rsidRPr="00DC21CF">
        <w:rPr>
          <w:rFonts w:ascii="Times New Roman" w:hAnsi="Times New Roman"/>
          <w:color w:val="auto"/>
          <w:szCs w:val="28"/>
          <w:lang w:val="nl-NL"/>
        </w:rPr>
        <w:t xml:space="preserve">Căn cứ Quyết định </w:t>
      </w:r>
      <w:r w:rsidR="00453461" w:rsidRPr="00DC21CF">
        <w:rPr>
          <w:rFonts w:ascii="Times New Roman" w:hAnsi="Times New Roman"/>
          <w:color w:val="auto"/>
          <w:szCs w:val="28"/>
          <w:lang w:val="nl-NL"/>
        </w:rPr>
        <w:t>s</w:t>
      </w:r>
      <w:r w:rsidR="007417B3" w:rsidRPr="00DC21CF">
        <w:rPr>
          <w:rFonts w:ascii="Times New Roman" w:hAnsi="Times New Roman"/>
          <w:color w:val="auto"/>
          <w:szCs w:val="28"/>
          <w:lang w:val="nl-NL"/>
        </w:rPr>
        <w:t xml:space="preserve">ố </w:t>
      </w:r>
      <w:r w:rsidR="00453461" w:rsidRPr="00DC21CF">
        <w:rPr>
          <w:rFonts w:ascii="Times New Roman" w:hAnsi="Times New Roman"/>
          <w:color w:val="auto"/>
          <w:szCs w:val="28"/>
          <w:lang w:val="nl-NL"/>
        </w:rPr>
        <w:t>4098</w:t>
      </w:r>
      <w:r w:rsidR="00566928" w:rsidRPr="00DC21CF">
        <w:rPr>
          <w:rFonts w:ascii="Times New Roman" w:hAnsi="Times New Roman"/>
          <w:color w:val="auto"/>
          <w:szCs w:val="28"/>
          <w:lang w:val="nl-NL"/>
        </w:rPr>
        <w:t>/QĐ-UBND ngày 21/12/2024</w:t>
      </w:r>
      <w:r w:rsidRPr="00DC21CF">
        <w:rPr>
          <w:rFonts w:ascii="Times New Roman" w:hAnsi="Times New Roman"/>
          <w:color w:val="auto"/>
          <w:szCs w:val="28"/>
          <w:lang w:val="nl-NL"/>
        </w:rPr>
        <w:t xml:space="preserve"> </w:t>
      </w:r>
      <w:r w:rsidR="00223E32" w:rsidRPr="00DC21CF">
        <w:rPr>
          <w:rFonts w:ascii="Times New Roman" w:hAnsi="Times New Roman"/>
          <w:color w:val="auto"/>
          <w:szCs w:val="28"/>
          <w:lang w:val="nl-NL"/>
        </w:rPr>
        <w:t xml:space="preserve">của UBND huyện Mường Tè </w:t>
      </w:r>
      <w:r w:rsidRPr="00DC21CF">
        <w:rPr>
          <w:rFonts w:ascii="Times New Roman" w:hAnsi="Times New Roman"/>
          <w:color w:val="auto"/>
          <w:szCs w:val="28"/>
          <w:lang w:val="nl-NL"/>
        </w:rPr>
        <w:t>về việc giao dự toán thu, c</w:t>
      </w:r>
      <w:r w:rsidR="00566928" w:rsidRPr="00DC21CF">
        <w:rPr>
          <w:rFonts w:ascii="Times New Roman" w:hAnsi="Times New Roman"/>
          <w:color w:val="auto"/>
          <w:szCs w:val="28"/>
          <w:lang w:val="nl-NL"/>
        </w:rPr>
        <w:t>hi ngân sách địa phương năm 2025</w:t>
      </w:r>
      <w:r w:rsidRPr="00DC21CF">
        <w:rPr>
          <w:rFonts w:ascii="Times New Roman" w:hAnsi="Times New Roman"/>
          <w:color w:val="auto"/>
          <w:szCs w:val="28"/>
          <w:lang w:val="nl-NL"/>
        </w:rPr>
        <w:t xml:space="preserve">; </w:t>
      </w:r>
    </w:p>
    <w:p w:rsidR="007417B3" w:rsidRPr="00DC21CF" w:rsidRDefault="00A91A91" w:rsidP="00683E8F">
      <w:pPr>
        <w:pStyle w:val="BodyTextIndent"/>
        <w:spacing w:before="120" w:after="120" w:line="276" w:lineRule="auto"/>
        <w:ind w:firstLine="709"/>
        <w:jc w:val="both"/>
        <w:rPr>
          <w:rFonts w:ascii="Times New Roman" w:hAnsi="Times New Roman"/>
          <w:color w:val="auto"/>
          <w:szCs w:val="28"/>
          <w:lang w:val="nl-NL"/>
        </w:rPr>
      </w:pPr>
      <w:r w:rsidRPr="00DC21CF">
        <w:rPr>
          <w:rFonts w:ascii="Times New Roman" w:hAnsi="Times New Roman"/>
          <w:color w:val="auto"/>
          <w:szCs w:val="28"/>
          <w:lang w:val="nl-NL"/>
        </w:rPr>
        <w:t xml:space="preserve">Căn cứ Quyết định số 880/QĐ-UBND ngày 24/4/2025 về việc phân bổ, bổ sung kinh phí cho UBND các xã, thị trấn thực hiện hỗ trợ nhà ở </w:t>
      </w:r>
      <w:r w:rsidRPr="00DC21CF">
        <w:rPr>
          <w:rFonts w:ascii="Times New Roman" w:hAnsi="Times New Roman" w:hint="eastAsia"/>
          <w:color w:val="auto"/>
          <w:szCs w:val="28"/>
          <w:lang w:val="nl-NL"/>
        </w:rPr>
        <w:t>đ</w:t>
      </w:r>
      <w:r w:rsidRPr="00DC21CF">
        <w:rPr>
          <w:rFonts w:ascii="Times New Roman" w:hAnsi="Times New Roman"/>
          <w:color w:val="auto"/>
          <w:szCs w:val="28"/>
          <w:lang w:val="nl-NL"/>
        </w:rPr>
        <w:t>ối với ng</w:t>
      </w:r>
      <w:r w:rsidRPr="00DC21CF">
        <w:rPr>
          <w:rFonts w:ascii="Times New Roman" w:hAnsi="Times New Roman" w:hint="eastAsia"/>
          <w:color w:val="auto"/>
          <w:szCs w:val="28"/>
          <w:lang w:val="nl-NL"/>
        </w:rPr>
        <w:t>ư</w:t>
      </w:r>
      <w:r w:rsidRPr="00DC21CF">
        <w:rPr>
          <w:rFonts w:ascii="Times New Roman" w:hAnsi="Times New Roman"/>
          <w:color w:val="auto"/>
          <w:szCs w:val="28"/>
          <w:lang w:val="nl-NL"/>
        </w:rPr>
        <w:t xml:space="preserve">ời có công với cách mạng, thân nhân liệt sỹ; xóa nhà tạm, nhà dột nát </w:t>
      </w:r>
      <w:r w:rsidRPr="00DC21CF">
        <w:rPr>
          <w:rFonts w:ascii="Times New Roman" w:hAnsi="Times New Roman" w:hint="eastAsia"/>
          <w:color w:val="auto"/>
          <w:szCs w:val="28"/>
          <w:lang w:val="nl-NL"/>
        </w:rPr>
        <w:t>đ</w:t>
      </w:r>
      <w:r w:rsidRPr="00DC21CF">
        <w:rPr>
          <w:rFonts w:ascii="Times New Roman" w:hAnsi="Times New Roman"/>
          <w:color w:val="auto"/>
          <w:szCs w:val="28"/>
          <w:lang w:val="nl-NL"/>
        </w:rPr>
        <w:t>ối với hộ nghèo, hộ cận nghèo n</w:t>
      </w:r>
      <w:r w:rsidRPr="00DC21CF">
        <w:rPr>
          <w:rFonts w:ascii="Times New Roman" w:hAnsi="Times New Roman" w:hint="eastAsia"/>
          <w:color w:val="auto"/>
          <w:szCs w:val="28"/>
          <w:lang w:val="nl-NL"/>
        </w:rPr>
        <w:t>ă</w:t>
      </w:r>
      <w:r w:rsidRPr="00DC21CF">
        <w:rPr>
          <w:rFonts w:ascii="Times New Roman" w:hAnsi="Times New Roman"/>
          <w:color w:val="auto"/>
          <w:szCs w:val="28"/>
          <w:lang w:val="nl-NL"/>
        </w:rPr>
        <w:t>m 2025;</w:t>
      </w:r>
    </w:p>
    <w:p w:rsidR="00A96BDD" w:rsidRPr="00DC21CF" w:rsidRDefault="007503B1" w:rsidP="00683E8F">
      <w:pPr>
        <w:spacing w:before="120" w:after="120" w:line="276" w:lineRule="auto"/>
        <w:ind w:firstLine="709"/>
        <w:jc w:val="both"/>
        <w:rPr>
          <w:rFonts w:ascii="Times New Roman" w:hAnsi="Times New Roman"/>
          <w:color w:val="000000" w:themeColor="text1"/>
          <w:lang w:val="vi-VN"/>
        </w:rPr>
      </w:pPr>
      <w:r w:rsidRPr="00DC21CF">
        <w:rPr>
          <w:rFonts w:ascii="Times New Roman" w:hAnsi="Times New Roman"/>
        </w:rPr>
        <w:t xml:space="preserve">Trên cơ sở tổng hợp đề xuất </w:t>
      </w:r>
      <w:r w:rsidR="00CC0943" w:rsidRPr="00DC21CF">
        <w:rPr>
          <w:rFonts w:ascii="Times New Roman" w:hAnsi="Times New Roman"/>
        </w:rPr>
        <w:t>của các đơn vị về thực hiện các chế độ, chính sách, nhiệm vụ phát sinh và điều chỉnh dự toán năm 2025</w:t>
      </w:r>
      <w:r w:rsidR="004E5EE3" w:rsidRPr="00DC21CF">
        <w:rPr>
          <w:rFonts w:ascii="Times New Roman" w:hAnsi="Times New Roman"/>
        </w:rPr>
        <w:t xml:space="preserve">. </w:t>
      </w:r>
      <w:r w:rsidR="000B1B99" w:rsidRPr="00DC21CF">
        <w:rPr>
          <w:rFonts w:ascii="Times New Roman" w:hAnsi="Times New Roman"/>
        </w:rPr>
        <w:t xml:space="preserve">Căn cứ vào dự toán tỉnh cấp bổ sung cho ngân sách huyện, khả năng cân đối của ngân sách huyện cho các nhiệm vụ phát sinh; để </w:t>
      </w:r>
      <w:r w:rsidR="001A501A" w:rsidRPr="00DC21CF">
        <w:rPr>
          <w:rFonts w:ascii="Times New Roman" w:hAnsi="Times New Roman"/>
        </w:rPr>
        <w:t xml:space="preserve">việc chi trả </w:t>
      </w:r>
      <w:r w:rsidR="000B1B99" w:rsidRPr="00DC21CF">
        <w:rPr>
          <w:rFonts w:ascii="Times New Roman" w:hAnsi="Times New Roman"/>
        </w:rPr>
        <w:t>chế độ, chính sách</w:t>
      </w:r>
      <w:r w:rsidR="001A501A" w:rsidRPr="00DC21CF">
        <w:rPr>
          <w:rFonts w:ascii="Times New Roman" w:hAnsi="Times New Roman"/>
        </w:rPr>
        <w:t xml:space="preserve"> được kịp thời , </w:t>
      </w:r>
      <w:r w:rsidR="00256ADA" w:rsidRPr="00DC21CF">
        <w:rPr>
          <w:rFonts w:ascii="Times New Roman" w:hAnsi="Times New Roman"/>
          <w:lang w:val="nl-NL"/>
        </w:rPr>
        <w:t xml:space="preserve">UBND huyện Mường Tè kính trình </w:t>
      </w:r>
      <w:r w:rsidR="005F0553" w:rsidRPr="00DC21CF">
        <w:rPr>
          <w:rFonts w:ascii="Times New Roman" w:hAnsi="Times New Roman"/>
          <w:lang w:val="nl-NL"/>
        </w:rPr>
        <w:t xml:space="preserve">Thường trực Huyện ủy, Ban Thường vụ Huyện ủy </w:t>
      </w:r>
      <w:r w:rsidR="00256ADA" w:rsidRPr="00DC21CF">
        <w:rPr>
          <w:rFonts w:ascii="Times New Roman" w:hAnsi="Times New Roman"/>
          <w:lang w:val="nl-NL"/>
        </w:rPr>
        <w:t xml:space="preserve">xem xét, </w:t>
      </w:r>
      <w:r w:rsidR="005F0553" w:rsidRPr="00DC21CF">
        <w:rPr>
          <w:rFonts w:ascii="Times New Roman" w:hAnsi="Times New Roman"/>
          <w:lang w:val="nl-NL"/>
        </w:rPr>
        <w:t>cho chủ trương về việc</w:t>
      </w:r>
      <w:r w:rsidR="00A96BDD" w:rsidRPr="00DC21CF">
        <w:rPr>
          <w:rFonts w:ascii="Times New Roman" w:hAnsi="Times New Roman"/>
          <w:lang w:val="nl-NL"/>
        </w:rPr>
        <w:t xml:space="preserve"> p</w:t>
      </w:r>
      <w:r w:rsidR="00A96BDD" w:rsidRPr="00DC21CF">
        <w:rPr>
          <w:rFonts w:ascii="Times New Roman" w:hAnsi="Times New Roman"/>
          <w:color w:val="000000" w:themeColor="text1"/>
          <w:lang w:val="nl-NL"/>
        </w:rPr>
        <w:t>hân bổ, bổ sung kinh phí cho</w:t>
      </w:r>
      <w:r w:rsidR="00A96BDD" w:rsidRPr="00DC21CF">
        <w:rPr>
          <w:rFonts w:ascii="Times New Roman" w:hAnsi="Times New Roman"/>
          <w:color w:val="000000" w:themeColor="text1"/>
          <w:lang w:val="vi-VN"/>
        </w:rPr>
        <w:t xml:space="preserve"> các cơ quan, đơn vị và UBND các xã, thị trấn </w:t>
      </w:r>
      <w:r w:rsidR="00A96BDD" w:rsidRPr="00DC21CF">
        <w:rPr>
          <w:rFonts w:ascii="Times New Roman" w:hAnsi="Times New Roman"/>
          <w:color w:val="000000" w:themeColor="text1"/>
          <w:lang w:val="nl-NL"/>
        </w:rPr>
        <w:t xml:space="preserve">thực hiện các </w:t>
      </w:r>
      <w:r w:rsidR="00A96BDD" w:rsidRPr="00DC21CF">
        <w:rPr>
          <w:rFonts w:ascii="Times New Roman" w:hAnsi="Times New Roman"/>
          <w:color w:val="000000" w:themeColor="text1"/>
        </w:rPr>
        <w:t xml:space="preserve">chế độ, chính sách, </w:t>
      </w:r>
      <w:r w:rsidR="00A96BDD" w:rsidRPr="00DC21CF">
        <w:rPr>
          <w:rFonts w:ascii="Times New Roman" w:hAnsi="Times New Roman"/>
          <w:color w:val="000000" w:themeColor="text1"/>
          <w:lang w:val="nl-NL"/>
        </w:rPr>
        <w:t xml:space="preserve">nhiệm vụ phát sinh và điều chỉnh dự toán </w:t>
      </w:r>
      <w:r w:rsidR="00A96BDD" w:rsidRPr="00DC21CF">
        <w:rPr>
          <w:rFonts w:ascii="Times New Roman" w:hAnsi="Times New Roman"/>
          <w:color w:val="000000" w:themeColor="text1"/>
          <w:lang w:val="vi-VN"/>
        </w:rPr>
        <w:t>năm 202</w:t>
      </w:r>
      <w:r w:rsidR="00A96BDD" w:rsidRPr="00DC21CF">
        <w:rPr>
          <w:rFonts w:ascii="Times New Roman" w:hAnsi="Times New Roman"/>
          <w:color w:val="000000" w:themeColor="text1"/>
        </w:rPr>
        <w:t>5</w:t>
      </w:r>
      <w:r w:rsidR="00A96BDD" w:rsidRPr="00DC21CF">
        <w:rPr>
          <w:rFonts w:ascii="Times New Roman" w:hAnsi="Times New Roman"/>
          <w:color w:val="000000" w:themeColor="text1"/>
          <w:lang w:val="nl-NL"/>
        </w:rPr>
        <w:t>,</w:t>
      </w:r>
      <w:r w:rsidR="00A96BDD" w:rsidRPr="00DC21CF">
        <w:rPr>
          <w:rFonts w:ascii="Times New Roman" w:hAnsi="Times New Roman"/>
          <w:bCs/>
          <w:color w:val="000000" w:themeColor="text1"/>
          <w:lang w:val="nl-NL"/>
        </w:rPr>
        <w:t xml:space="preserve"> với tổng </w:t>
      </w:r>
      <w:r w:rsidR="001A501A" w:rsidRPr="00DC21CF">
        <w:rPr>
          <w:rFonts w:ascii="Times New Roman" w:hAnsi="Times New Roman"/>
          <w:bCs/>
          <w:color w:val="000000" w:themeColor="text1"/>
          <w:lang w:val="nl-NL"/>
        </w:rPr>
        <w:t xml:space="preserve">số tiền </w:t>
      </w:r>
      <w:r w:rsidR="00CB2A2C">
        <w:rPr>
          <w:rFonts w:ascii="Times New Roman" w:hAnsi="Times New Roman"/>
          <w:b/>
          <w:bCs/>
          <w:color w:val="000000" w:themeColor="text1"/>
          <w:lang w:val="nl-NL"/>
        </w:rPr>
        <w:t>30.375,904</w:t>
      </w:r>
      <w:r w:rsidR="001F45AA" w:rsidRPr="00DC21CF">
        <w:rPr>
          <w:rFonts w:ascii="Times New Roman" w:hAnsi="Times New Roman"/>
          <w:b/>
          <w:bCs/>
          <w:color w:val="000000" w:themeColor="text1"/>
          <w:lang w:val="nl-NL"/>
        </w:rPr>
        <w:t xml:space="preserve"> triệu đồng</w:t>
      </w:r>
      <w:r w:rsidR="001F45AA" w:rsidRPr="00DC21CF">
        <w:rPr>
          <w:rFonts w:ascii="Times New Roman" w:hAnsi="Times New Roman"/>
          <w:bCs/>
          <w:color w:val="000000" w:themeColor="text1"/>
          <w:lang w:val="nl-NL"/>
        </w:rPr>
        <w:t xml:space="preserve"> (</w:t>
      </w:r>
      <w:r w:rsidR="001F45AA" w:rsidRPr="00DC21CF">
        <w:rPr>
          <w:rFonts w:ascii="Times New Roman" w:hAnsi="Times New Roman"/>
          <w:bCs/>
          <w:i/>
          <w:color w:val="000000" w:themeColor="text1"/>
          <w:lang w:val="nl-NL"/>
        </w:rPr>
        <w:t xml:space="preserve">Bằng chữ: </w:t>
      </w:r>
      <w:r w:rsidR="00CB2A2C">
        <w:rPr>
          <w:rFonts w:ascii="Times New Roman" w:hAnsi="Times New Roman"/>
          <w:bCs/>
          <w:i/>
          <w:color w:val="000000" w:themeColor="text1"/>
          <w:lang w:val="nl-NL"/>
        </w:rPr>
        <w:t>Ba</w:t>
      </w:r>
      <w:r w:rsidR="001C4BF2" w:rsidRPr="00DC21CF">
        <w:rPr>
          <w:rFonts w:ascii="Times New Roman" w:hAnsi="Times New Roman"/>
          <w:bCs/>
          <w:i/>
          <w:color w:val="000000" w:themeColor="text1"/>
          <w:lang w:val="nl-NL"/>
        </w:rPr>
        <w:t xml:space="preserve"> mươi </w:t>
      </w:r>
      <w:r w:rsidR="00CB2A2C">
        <w:rPr>
          <w:rFonts w:ascii="Times New Roman" w:hAnsi="Times New Roman"/>
          <w:bCs/>
          <w:i/>
          <w:color w:val="000000" w:themeColor="text1"/>
          <w:lang w:val="nl-NL"/>
        </w:rPr>
        <w:t>tỷ</w:t>
      </w:r>
      <w:r w:rsidR="001C4BF2" w:rsidRPr="00DC21CF">
        <w:rPr>
          <w:rFonts w:ascii="Times New Roman" w:hAnsi="Times New Roman"/>
          <w:bCs/>
          <w:i/>
          <w:color w:val="000000" w:themeColor="text1"/>
          <w:lang w:val="nl-NL"/>
        </w:rPr>
        <w:t xml:space="preserve">, </w:t>
      </w:r>
      <w:r w:rsidR="00CB2A2C">
        <w:rPr>
          <w:rFonts w:ascii="Times New Roman" w:hAnsi="Times New Roman"/>
          <w:bCs/>
          <w:i/>
          <w:color w:val="000000" w:themeColor="text1"/>
          <w:lang w:val="nl-NL"/>
        </w:rPr>
        <w:t>ba trăm bảy</w:t>
      </w:r>
      <w:r w:rsidR="00783C18" w:rsidRPr="00DC21CF">
        <w:rPr>
          <w:rFonts w:ascii="Times New Roman" w:hAnsi="Times New Roman"/>
          <w:bCs/>
          <w:i/>
          <w:color w:val="000000" w:themeColor="text1"/>
          <w:lang w:val="nl-NL"/>
        </w:rPr>
        <w:t xml:space="preserve"> mươi </w:t>
      </w:r>
      <w:r w:rsidR="00CB2A2C">
        <w:rPr>
          <w:rFonts w:ascii="Times New Roman" w:hAnsi="Times New Roman"/>
          <w:bCs/>
          <w:i/>
          <w:color w:val="000000" w:themeColor="text1"/>
          <w:lang w:val="nl-NL"/>
        </w:rPr>
        <w:t>lăm</w:t>
      </w:r>
      <w:r w:rsidR="00783C18" w:rsidRPr="00DC21CF">
        <w:rPr>
          <w:rFonts w:ascii="Times New Roman" w:hAnsi="Times New Roman"/>
          <w:bCs/>
          <w:i/>
          <w:color w:val="000000" w:themeColor="text1"/>
          <w:lang w:val="nl-NL"/>
        </w:rPr>
        <w:t xml:space="preserve"> triệu, chí</w:t>
      </w:r>
      <w:bookmarkStart w:id="0" w:name="_GoBack"/>
      <w:bookmarkEnd w:id="0"/>
      <w:r w:rsidR="00783C18" w:rsidRPr="00DC21CF">
        <w:rPr>
          <w:rFonts w:ascii="Times New Roman" w:hAnsi="Times New Roman"/>
          <w:bCs/>
          <w:i/>
          <w:color w:val="000000" w:themeColor="text1"/>
          <w:lang w:val="nl-NL"/>
        </w:rPr>
        <w:t>n trăm linh bốn nghìn đồng</w:t>
      </w:r>
      <w:r w:rsidR="001F45AA" w:rsidRPr="00DC21CF">
        <w:rPr>
          <w:rFonts w:ascii="Times New Roman" w:hAnsi="Times New Roman"/>
          <w:bCs/>
          <w:color w:val="000000" w:themeColor="text1"/>
          <w:lang w:val="nl-NL"/>
        </w:rPr>
        <w:t>)</w:t>
      </w:r>
      <w:r w:rsidR="00A96BDD" w:rsidRPr="00DC21CF">
        <w:rPr>
          <w:rFonts w:ascii="Times New Roman" w:hAnsi="Times New Roman"/>
          <w:bCs/>
          <w:color w:val="000000" w:themeColor="text1"/>
          <w:lang w:val="nl-NL"/>
        </w:rPr>
        <w:t>,</w:t>
      </w:r>
      <w:r w:rsidR="00A96BDD" w:rsidRPr="00DC21CF">
        <w:rPr>
          <w:rFonts w:ascii="Times New Roman" w:hAnsi="Times New Roman"/>
          <w:color w:val="000000" w:themeColor="text1"/>
          <w:lang w:val="vi-VN"/>
        </w:rPr>
        <w:t xml:space="preserve"> cụ thể như sau:</w:t>
      </w:r>
    </w:p>
    <w:p w:rsidR="0047779A" w:rsidRPr="00DC21CF" w:rsidRDefault="007417B3" w:rsidP="00683E8F">
      <w:pPr>
        <w:spacing w:before="120" w:after="120" w:line="276" w:lineRule="auto"/>
        <w:ind w:firstLine="709"/>
        <w:jc w:val="both"/>
        <w:rPr>
          <w:rFonts w:ascii="Times New Roman" w:hAnsi="Times New Roman"/>
          <w:color w:val="000000" w:themeColor="text1"/>
        </w:rPr>
      </w:pPr>
      <w:r w:rsidRPr="00DC21CF">
        <w:rPr>
          <w:rFonts w:ascii="Times New Roman" w:hAnsi="Times New Roman"/>
          <w:color w:val="000000" w:themeColor="text1"/>
        </w:rPr>
        <w:t>1</w:t>
      </w:r>
      <w:r w:rsidR="0047779A" w:rsidRPr="00DC21CF">
        <w:rPr>
          <w:rFonts w:ascii="Times New Roman" w:hAnsi="Times New Roman"/>
          <w:color w:val="000000" w:themeColor="text1"/>
        </w:rPr>
        <w:t xml:space="preserve">. </w:t>
      </w:r>
      <w:r w:rsidR="0047779A" w:rsidRPr="00DC21CF">
        <w:rPr>
          <w:rFonts w:ascii="Times New Roman" w:hAnsi="Times New Roman"/>
          <w:color w:val="000000" w:themeColor="text1"/>
          <w:lang w:val="nl-NL"/>
        </w:rPr>
        <w:t xml:space="preserve">Phân bổ, bổ sung kinh phí cho các cơ quan, đơn vị và UBND các xã, thị trấn thực hiện các </w:t>
      </w:r>
      <w:r w:rsidR="0047779A" w:rsidRPr="00DC21CF">
        <w:rPr>
          <w:rFonts w:ascii="Times New Roman" w:hAnsi="Times New Roman"/>
          <w:color w:val="000000" w:themeColor="text1"/>
        </w:rPr>
        <w:t xml:space="preserve">chế độ, chính sách, </w:t>
      </w:r>
      <w:r w:rsidR="0047779A" w:rsidRPr="00DC21CF">
        <w:rPr>
          <w:rFonts w:ascii="Times New Roman" w:hAnsi="Times New Roman"/>
          <w:color w:val="000000" w:themeColor="text1"/>
          <w:lang w:val="nl-NL"/>
        </w:rPr>
        <w:t xml:space="preserve">nhiệm vụ phát sinh </w:t>
      </w:r>
      <w:r w:rsidR="0047779A" w:rsidRPr="00DC21CF">
        <w:rPr>
          <w:rFonts w:ascii="Times New Roman" w:hAnsi="Times New Roman"/>
          <w:color w:val="000000" w:themeColor="text1"/>
          <w:lang w:val="vi-VN"/>
        </w:rPr>
        <w:t>năm 202</w:t>
      </w:r>
      <w:r w:rsidR="0047779A" w:rsidRPr="00DC21CF">
        <w:rPr>
          <w:rFonts w:ascii="Times New Roman" w:hAnsi="Times New Roman"/>
          <w:color w:val="000000" w:themeColor="text1"/>
        </w:rPr>
        <w:t>5</w:t>
      </w:r>
      <w:r w:rsidR="0047779A" w:rsidRPr="00DC21CF">
        <w:rPr>
          <w:rFonts w:ascii="Times New Roman" w:hAnsi="Times New Roman"/>
          <w:bCs/>
          <w:color w:val="000000" w:themeColor="text1"/>
          <w:lang w:val="nl-NL"/>
        </w:rPr>
        <w:t xml:space="preserve"> </w:t>
      </w:r>
      <w:r w:rsidR="0047779A" w:rsidRPr="00DC21CF">
        <w:rPr>
          <w:rFonts w:ascii="Times New Roman" w:hAnsi="Times New Roman"/>
          <w:color w:val="000000" w:themeColor="text1"/>
        </w:rPr>
        <w:t xml:space="preserve">với tổng kinh phí </w:t>
      </w:r>
      <w:r w:rsidR="001A610E" w:rsidRPr="00DC21CF">
        <w:rPr>
          <w:rFonts w:ascii="Times New Roman" w:hAnsi="Times New Roman"/>
          <w:bCs/>
          <w:color w:val="000000" w:themeColor="text1"/>
          <w:lang w:val="nl-NL"/>
        </w:rPr>
        <w:t xml:space="preserve">24.856,238 triệu đồng </w:t>
      </w:r>
      <w:r w:rsidR="0047779A" w:rsidRPr="00DC21CF">
        <w:rPr>
          <w:rFonts w:ascii="Times New Roman" w:hAnsi="Times New Roman"/>
          <w:color w:val="000000" w:themeColor="text1"/>
        </w:rPr>
        <w:t xml:space="preserve">, bao gồm: </w:t>
      </w:r>
    </w:p>
    <w:p w:rsidR="0047779A" w:rsidRPr="00DC21CF" w:rsidRDefault="0047779A" w:rsidP="00683E8F">
      <w:pPr>
        <w:spacing w:before="120" w:after="120" w:line="276" w:lineRule="auto"/>
        <w:ind w:firstLine="709"/>
        <w:jc w:val="both"/>
        <w:rPr>
          <w:rFonts w:ascii="Times New Roman" w:hAnsi="Times New Roman"/>
          <w:color w:val="000000" w:themeColor="text1"/>
        </w:rPr>
      </w:pPr>
      <w:r w:rsidRPr="00DC21CF">
        <w:rPr>
          <w:rFonts w:ascii="Times New Roman" w:hAnsi="Times New Roman"/>
          <w:color w:val="000000" w:themeColor="text1"/>
          <w:lang w:val="nl-NL"/>
        </w:rPr>
        <w:t>- Phân bổ  bổ sung từ nguồn tỉnh bổ sung có mục tiêu cho huyện là</w:t>
      </w:r>
      <w:r w:rsidRPr="00DC21CF">
        <w:rPr>
          <w:rFonts w:ascii="Times New Roman" w:hAnsi="Times New Roman"/>
          <w:color w:val="000000" w:themeColor="text1"/>
        </w:rPr>
        <w:t xml:space="preserve"> </w:t>
      </w:r>
      <w:r w:rsidR="0076258D" w:rsidRPr="00DC21CF">
        <w:rPr>
          <w:rFonts w:ascii="Times New Roman" w:hAnsi="Times New Roman"/>
          <w:color w:val="000000" w:themeColor="text1"/>
        </w:rPr>
        <w:t xml:space="preserve">22.496,600 </w:t>
      </w:r>
      <w:r w:rsidRPr="00DC21CF">
        <w:rPr>
          <w:rFonts w:ascii="Times New Roman" w:hAnsi="Times New Roman"/>
          <w:color w:val="000000" w:themeColor="text1"/>
        </w:rPr>
        <w:t>triệu đồng.</w:t>
      </w:r>
    </w:p>
    <w:p w:rsidR="0047779A" w:rsidRPr="00DC21CF" w:rsidRDefault="0047779A" w:rsidP="00683E8F">
      <w:pPr>
        <w:spacing w:before="120" w:after="120" w:line="276" w:lineRule="auto"/>
        <w:ind w:firstLine="709"/>
        <w:jc w:val="both"/>
        <w:rPr>
          <w:rFonts w:ascii="Times New Roman" w:hAnsi="Times New Roman"/>
          <w:b/>
          <w:color w:val="000000" w:themeColor="text1"/>
        </w:rPr>
      </w:pPr>
      <w:r w:rsidRPr="00DC21CF">
        <w:rPr>
          <w:rFonts w:ascii="Times New Roman" w:hAnsi="Times New Roman"/>
          <w:color w:val="000000" w:themeColor="text1"/>
          <w:lang w:val="nl-NL"/>
        </w:rPr>
        <w:t>- Phân bổ  từ nguồn chi thường xuyên còn lại chưa phân bổ là</w:t>
      </w:r>
      <w:r w:rsidRPr="00DC21CF">
        <w:rPr>
          <w:rFonts w:ascii="Times New Roman" w:hAnsi="Times New Roman"/>
          <w:color w:val="000000" w:themeColor="text1"/>
        </w:rPr>
        <w:t xml:space="preserve"> </w:t>
      </w:r>
      <w:r w:rsidR="007119DE" w:rsidRPr="00DC21CF">
        <w:rPr>
          <w:rFonts w:ascii="Times New Roman" w:hAnsi="Times New Roman"/>
          <w:color w:val="000000" w:themeColor="text1"/>
        </w:rPr>
        <w:t>2.359,638</w:t>
      </w:r>
      <w:r w:rsidRPr="00DC21CF">
        <w:rPr>
          <w:rFonts w:ascii="Times New Roman" w:hAnsi="Times New Roman"/>
          <w:color w:val="000000" w:themeColor="text1"/>
        </w:rPr>
        <w:t xml:space="preserve"> triệu đồng.</w:t>
      </w:r>
    </w:p>
    <w:p w:rsidR="0047779A" w:rsidRDefault="007417B3" w:rsidP="00683E8F">
      <w:pPr>
        <w:spacing w:before="120" w:after="120" w:line="276" w:lineRule="auto"/>
        <w:ind w:firstLine="709"/>
        <w:jc w:val="both"/>
        <w:rPr>
          <w:rFonts w:ascii="Times New Roman" w:hAnsi="Times New Roman"/>
          <w:color w:val="000000" w:themeColor="text1"/>
        </w:rPr>
      </w:pPr>
      <w:r w:rsidRPr="00DC21CF">
        <w:rPr>
          <w:rFonts w:ascii="Times New Roman" w:hAnsi="Times New Roman"/>
          <w:color w:val="000000" w:themeColor="text1"/>
        </w:rPr>
        <w:t>2</w:t>
      </w:r>
      <w:r w:rsidR="0047779A" w:rsidRPr="00DC21CF">
        <w:rPr>
          <w:rFonts w:ascii="Times New Roman" w:hAnsi="Times New Roman"/>
          <w:color w:val="000000" w:themeColor="text1"/>
        </w:rPr>
        <w:t xml:space="preserve">. Điều chỉnh dự toán chi thường xuyên năm 2025 cho các cơ quan, đơn vị, với tổng số tiền 2.133,666 triệu đồng. </w:t>
      </w:r>
    </w:p>
    <w:p w:rsidR="00DC21CF" w:rsidRPr="00DC21CF" w:rsidRDefault="00DC21CF" w:rsidP="00683E8F">
      <w:pPr>
        <w:spacing w:before="120" w:after="120" w:line="276" w:lineRule="auto"/>
        <w:ind w:firstLine="709"/>
        <w:jc w:val="both"/>
        <w:rPr>
          <w:rFonts w:ascii="Times New Roman" w:hAnsi="Times New Roman"/>
          <w:color w:val="000000" w:themeColor="text1"/>
        </w:rPr>
      </w:pPr>
      <w:r>
        <w:rPr>
          <w:rFonts w:ascii="Times New Roman" w:hAnsi="Times New Roman"/>
          <w:color w:val="000000" w:themeColor="text1"/>
        </w:rPr>
        <w:t xml:space="preserve">3. </w:t>
      </w:r>
      <w:r w:rsidR="00683E8F">
        <w:rPr>
          <w:rFonts w:ascii="Times New Roman" w:hAnsi="Times New Roman"/>
          <w:color w:val="000000" w:themeColor="text1"/>
        </w:rPr>
        <w:t xml:space="preserve">Phân bổ </w:t>
      </w:r>
      <w:r w:rsidR="00683E8F" w:rsidRPr="00683E8F">
        <w:rPr>
          <w:rFonts w:ascii="Times New Roman" w:hAnsi="Times New Roman"/>
          <w:color w:val="000000" w:themeColor="text1"/>
        </w:rPr>
        <w:t xml:space="preserve">chi tiết kế hoạch </w:t>
      </w:r>
      <w:r w:rsidR="00683E8F" w:rsidRPr="00683E8F">
        <w:rPr>
          <w:rFonts w:ascii="Times New Roman" w:hAnsi="Times New Roman" w:hint="eastAsia"/>
          <w:color w:val="000000" w:themeColor="text1"/>
        </w:rPr>
        <w:t>đ</w:t>
      </w:r>
      <w:r w:rsidR="00683E8F" w:rsidRPr="00683E8F">
        <w:rPr>
          <w:rFonts w:ascii="Times New Roman" w:hAnsi="Times New Roman"/>
          <w:color w:val="000000" w:themeColor="text1"/>
        </w:rPr>
        <w:t>ầu t</w:t>
      </w:r>
      <w:r w:rsidR="00683E8F" w:rsidRPr="00683E8F">
        <w:rPr>
          <w:rFonts w:ascii="Times New Roman" w:hAnsi="Times New Roman" w:hint="eastAsia"/>
          <w:color w:val="000000" w:themeColor="text1"/>
        </w:rPr>
        <w:t>ư</w:t>
      </w:r>
      <w:r w:rsidR="00683E8F" w:rsidRPr="00683E8F">
        <w:rPr>
          <w:rFonts w:ascii="Times New Roman" w:hAnsi="Times New Roman"/>
          <w:color w:val="000000" w:themeColor="text1"/>
        </w:rPr>
        <w:t xml:space="preserve"> vốn ngân sách trung </w:t>
      </w:r>
      <w:r w:rsidR="00683E8F" w:rsidRPr="00683E8F">
        <w:rPr>
          <w:rFonts w:ascii="Times New Roman" w:hAnsi="Times New Roman" w:hint="eastAsia"/>
          <w:color w:val="000000" w:themeColor="text1"/>
        </w:rPr>
        <w:t>ươ</w:t>
      </w:r>
      <w:r w:rsidR="00683E8F" w:rsidRPr="00683E8F">
        <w:rPr>
          <w:rFonts w:ascii="Times New Roman" w:hAnsi="Times New Roman"/>
          <w:color w:val="000000" w:themeColor="text1"/>
        </w:rPr>
        <w:t>ng n</w:t>
      </w:r>
      <w:r w:rsidR="00683E8F" w:rsidRPr="00683E8F">
        <w:rPr>
          <w:rFonts w:ascii="Times New Roman" w:hAnsi="Times New Roman" w:hint="eastAsia"/>
          <w:color w:val="000000" w:themeColor="text1"/>
        </w:rPr>
        <w:t>ă</w:t>
      </w:r>
      <w:r w:rsidR="00683E8F" w:rsidRPr="00683E8F">
        <w:rPr>
          <w:rFonts w:ascii="Times New Roman" w:hAnsi="Times New Roman"/>
          <w:color w:val="000000" w:themeColor="text1"/>
        </w:rPr>
        <w:t xml:space="preserve">m 2025 thực hiện các </w:t>
      </w:r>
      <w:r w:rsidR="00683E8F">
        <w:rPr>
          <w:rFonts w:ascii="Times New Roman" w:hAnsi="Times New Roman"/>
          <w:color w:val="000000" w:themeColor="text1"/>
        </w:rPr>
        <w:t>C</w:t>
      </w:r>
      <w:r w:rsidR="00683E8F" w:rsidRPr="00683E8F">
        <w:rPr>
          <w:rFonts w:ascii="Times New Roman" w:hAnsi="Times New Roman"/>
          <w:color w:val="000000" w:themeColor="text1"/>
        </w:rPr>
        <w:t>h</w:t>
      </w:r>
      <w:r w:rsidR="00683E8F" w:rsidRPr="00683E8F">
        <w:rPr>
          <w:rFonts w:ascii="Times New Roman" w:hAnsi="Times New Roman" w:hint="eastAsia"/>
          <w:color w:val="000000" w:themeColor="text1"/>
        </w:rPr>
        <w:t>ươ</w:t>
      </w:r>
      <w:r w:rsidR="00683E8F" w:rsidRPr="00683E8F">
        <w:rPr>
          <w:rFonts w:ascii="Times New Roman" w:hAnsi="Times New Roman"/>
          <w:color w:val="000000" w:themeColor="text1"/>
        </w:rPr>
        <w:t>ng trình mục tiêu quốc gia</w:t>
      </w:r>
      <w:r w:rsidR="00683E8F">
        <w:rPr>
          <w:rFonts w:ascii="Times New Roman" w:hAnsi="Times New Roman"/>
          <w:color w:val="000000" w:themeColor="text1"/>
        </w:rPr>
        <w:t xml:space="preserve">, </w:t>
      </w:r>
      <w:r w:rsidR="00683E8F" w:rsidRPr="00DC21CF">
        <w:rPr>
          <w:rFonts w:ascii="Times New Roman" w:hAnsi="Times New Roman"/>
          <w:color w:val="000000" w:themeColor="text1"/>
        </w:rPr>
        <w:t xml:space="preserve">với tổng số tiền </w:t>
      </w:r>
      <w:r w:rsidR="00683E8F">
        <w:rPr>
          <w:rFonts w:ascii="Times New Roman" w:hAnsi="Times New Roman"/>
          <w:color w:val="000000" w:themeColor="text1"/>
        </w:rPr>
        <w:t>3.386</w:t>
      </w:r>
      <w:r w:rsidR="00683E8F" w:rsidRPr="00DC21CF">
        <w:rPr>
          <w:rFonts w:ascii="Times New Roman" w:hAnsi="Times New Roman"/>
          <w:color w:val="000000" w:themeColor="text1"/>
        </w:rPr>
        <w:t xml:space="preserve"> triệu đồng. </w:t>
      </w:r>
    </w:p>
    <w:p w:rsidR="00855DC4" w:rsidRPr="00DC21CF" w:rsidRDefault="00855DC4" w:rsidP="00683E8F">
      <w:pPr>
        <w:spacing w:before="120" w:after="120" w:line="276" w:lineRule="auto"/>
        <w:jc w:val="center"/>
        <w:rPr>
          <w:rFonts w:ascii="Times New Roman" w:hAnsi="Times New Roman"/>
          <w:i/>
          <w:lang w:val="nl-NL"/>
        </w:rPr>
      </w:pPr>
      <w:r w:rsidRPr="00DC21CF">
        <w:rPr>
          <w:rFonts w:ascii="Times New Roman" w:hAnsi="Times New Roman"/>
          <w:i/>
          <w:lang w:val="nl-NL"/>
        </w:rPr>
        <w:t>(C</w:t>
      </w:r>
      <w:r w:rsidR="00092625" w:rsidRPr="00DC21CF">
        <w:rPr>
          <w:rFonts w:ascii="Times New Roman" w:hAnsi="Times New Roman"/>
          <w:i/>
          <w:lang w:val="nl-NL"/>
        </w:rPr>
        <w:t>hi tiết xem tại</w:t>
      </w:r>
      <w:r w:rsidRPr="00DC21CF">
        <w:rPr>
          <w:rFonts w:ascii="Times New Roman" w:hAnsi="Times New Roman"/>
          <w:i/>
          <w:lang w:val="nl-NL"/>
        </w:rPr>
        <w:t xml:space="preserve"> biểu kèm theo)</w:t>
      </w:r>
    </w:p>
    <w:p w:rsidR="006D30F1" w:rsidRPr="00DC21CF" w:rsidRDefault="006D30F1" w:rsidP="00683E8F">
      <w:pPr>
        <w:tabs>
          <w:tab w:val="left" w:pos="1095"/>
        </w:tabs>
        <w:spacing w:before="120" w:after="120" w:line="276" w:lineRule="auto"/>
        <w:ind w:firstLine="680"/>
        <w:jc w:val="both"/>
        <w:rPr>
          <w:rFonts w:ascii="Times New Roman" w:hAnsi="Times New Roman"/>
          <w:szCs w:val="28"/>
          <w:lang w:val="nl-NL"/>
        </w:rPr>
      </w:pPr>
      <w:r w:rsidRPr="00DC21CF">
        <w:rPr>
          <w:rFonts w:ascii="Times New Roman" w:hAnsi="Times New Roman"/>
          <w:szCs w:val="28"/>
          <w:lang w:val="nl-NL"/>
        </w:rPr>
        <w:t>UBND huyện kính trình Thường trực Huyện ủy, Ban Thường vụ Huyện ủy xem xét, cho chủ trương để UBND huyện tổ chức triển khai thực hiện các bước tiếp theo theo quy định.</w:t>
      </w:r>
      <w:r w:rsidRPr="00DC21CF">
        <w:rPr>
          <w:rFonts w:ascii="Times New Roman" w:hAnsi="Times New Roman"/>
          <w:i/>
          <w:szCs w:val="28"/>
          <w:lang w:val="nl-NL"/>
        </w:rPr>
        <w:t>/.</w:t>
      </w:r>
    </w:p>
    <w:tbl>
      <w:tblPr>
        <w:tblW w:w="9106" w:type="dxa"/>
        <w:tblInd w:w="108" w:type="dxa"/>
        <w:tblLook w:val="04A0" w:firstRow="1" w:lastRow="0" w:firstColumn="1" w:lastColumn="0" w:noHBand="0" w:noVBand="1"/>
      </w:tblPr>
      <w:tblGrid>
        <w:gridCol w:w="5103"/>
        <w:gridCol w:w="4003"/>
      </w:tblGrid>
      <w:tr w:rsidR="006E51C3" w:rsidRPr="00DC21CF" w:rsidTr="004547AA">
        <w:trPr>
          <w:trHeight w:hRule="exact" w:val="2638"/>
        </w:trPr>
        <w:tc>
          <w:tcPr>
            <w:tcW w:w="5103" w:type="dxa"/>
            <w:hideMark/>
          </w:tcPr>
          <w:p w:rsidR="006D30F1" w:rsidRPr="00DC21CF" w:rsidRDefault="006D30F1" w:rsidP="004547AA">
            <w:pPr>
              <w:ind w:left="-108"/>
              <w:jc w:val="both"/>
              <w:rPr>
                <w:rFonts w:ascii="Times New Roman" w:hAnsi="Times New Roman"/>
                <w:b/>
                <w:bCs/>
                <w:i/>
                <w:iCs/>
                <w:sz w:val="24"/>
                <w:lang w:val="nl-NL"/>
              </w:rPr>
            </w:pPr>
            <w:r w:rsidRPr="00DC21CF">
              <w:rPr>
                <w:rFonts w:ascii="Times New Roman" w:hAnsi="Times New Roman"/>
                <w:b/>
                <w:bCs/>
                <w:i/>
                <w:iCs/>
                <w:sz w:val="24"/>
                <w:lang w:val="nl-NL"/>
              </w:rPr>
              <w:t>Nơi nhận:</w:t>
            </w:r>
          </w:p>
          <w:p w:rsidR="006D30F1" w:rsidRPr="00DC21CF" w:rsidRDefault="006D30F1" w:rsidP="004547AA">
            <w:pPr>
              <w:ind w:left="-108"/>
              <w:jc w:val="both"/>
              <w:rPr>
                <w:rFonts w:ascii="Times New Roman" w:hAnsi="Times New Roman"/>
                <w:bCs/>
                <w:iCs/>
                <w:sz w:val="22"/>
                <w:lang w:val="nl-NL"/>
              </w:rPr>
            </w:pPr>
            <w:r w:rsidRPr="00DC21CF">
              <w:rPr>
                <w:rFonts w:ascii="Times New Roman" w:hAnsi="Times New Roman"/>
                <w:bCs/>
                <w:iCs/>
                <w:sz w:val="22"/>
                <w:lang w:val="nl-NL"/>
              </w:rPr>
              <w:t>- Như trên;</w:t>
            </w:r>
          </w:p>
          <w:p w:rsidR="006D30F1" w:rsidRPr="00DC21CF" w:rsidRDefault="006D30F1" w:rsidP="004547AA">
            <w:pPr>
              <w:ind w:left="-108"/>
              <w:jc w:val="both"/>
              <w:rPr>
                <w:rFonts w:ascii="Times New Roman" w:hAnsi="Times New Roman"/>
                <w:sz w:val="22"/>
                <w:lang w:val="nl-NL"/>
              </w:rPr>
            </w:pPr>
            <w:r w:rsidRPr="00DC21CF">
              <w:rPr>
                <w:rFonts w:ascii="Times New Roman" w:hAnsi="Times New Roman"/>
                <w:sz w:val="22"/>
                <w:lang w:val="nl-NL"/>
              </w:rPr>
              <w:t xml:space="preserve">- TT HĐND huyện (B/c);    </w:t>
            </w:r>
          </w:p>
          <w:p w:rsidR="006D30F1" w:rsidRPr="00DC21CF" w:rsidRDefault="006D30F1" w:rsidP="004547AA">
            <w:pPr>
              <w:ind w:left="-108"/>
              <w:jc w:val="both"/>
              <w:rPr>
                <w:rFonts w:ascii="Times New Roman" w:hAnsi="Times New Roman"/>
                <w:sz w:val="22"/>
                <w:lang w:val="nl-NL"/>
              </w:rPr>
            </w:pPr>
            <w:r w:rsidRPr="00DC21CF">
              <w:rPr>
                <w:rFonts w:ascii="Times New Roman" w:hAnsi="Times New Roman"/>
                <w:sz w:val="22"/>
                <w:lang w:val="nl-NL"/>
              </w:rPr>
              <w:t>- CT, các PCT UBND huyện;</w:t>
            </w:r>
          </w:p>
          <w:p w:rsidR="006D30F1" w:rsidRPr="00DC21CF" w:rsidRDefault="006D30F1" w:rsidP="004547AA">
            <w:pPr>
              <w:ind w:left="-108"/>
              <w:jc w:val="both"/>
              <w:rPr>
                <w:rFonts w:ascii="Times New Roman" w:hAnsi="Times New Roman"/>
                <w:sz w:val="22"/>
                <w:lang w:val="nl-NL"/>
              </w:rPr>
            </w:pPr>
            <w:r w:rsidRPr="00DC21CF">
              <w:rPr>
                <w:rFonts w:ascii="Times New Roman" w:hAnsi="Times New Roman"/>
                <w:sz w:val="22"/>
                <w:lang w:val="nl-NL"/>
              </w:rPr>
              <w:t>- Các cơ quan, ban, ngành, đoàn thể huyện;</w:t>
            </w:r>
          </w:p>
          <w:p w:rsidR="006D30F1" w:rsidRPr="00DC21CF" w:rsidRDefault="006D30F1" w:rsidP="004547AA">
            <w:pPr>
              <w:ind w:left="-108"/>
              <w:jc w:val="both"/>
              <w:rPr>
                <w:rFonts w:ascii="Times New Roman" w:hAnsi="Times New Roman"/>
                <w:sz w:val="22"/>
                <w:lang w:val="nl-NL"/>
              </w:rPr>
            </w:pPr>
            <w:r w:rsidRPr="00DC21CF">
              <w:rPr>
                <w:rFonts w:ascii="Times New Roman" w:hAnsi="Times New Roman"/>
                <w:sz w:val="22"/>
                <w:lang w:val="nl-NL"/>
              </w:rPr>
              <w:t>- UBND các xã, thị trấn;</w:t>
            </w:r>
          </w:p>
          <w:p w:rsidR="006D30F1" w:rsidRPr="00DC21CF" w:rsidRDefault="006D30F1" w:rsidP="004547AA">
            <w:pPr>
              <w:ind w:left="-108"/>
              <w:rPr>
                <w:rFonts w:ascii="Times New Roman" w:eastAsia="SimSun" w:hAnsi="Times New Roman"/>
                <w:sz w:val="22"/>
              </w:rPr>
            </w:pPr>
            <w:r w:rsidRPr="00DC21CF">
              <w:rPr>
                <w:rFonts w:ascii="Times New Roman" w:hAnsi="Times New Roman"/>
                <w:sz w:val="22"/>
                <w:lang w:val="nl-NL"/>
              </w:rPr>
              <w:t>- L</w:t>
            </w:r>
            <w:r w:rsidRPr="00DC21CF">
              <w:rPr>
                <w:rFonts w:ascii="Times New Roman" w:hAnsi="Times New Roman"/>
                <w:sz w:val="22"/>
                <w:lang w:val="nl-NL"/>
              </w:rPr>
              <w:softHyphen/>
              <w:t>ưu VT.</w:t>
            </w:r>
          </w:p>
        </w:tc>
        <w:tc>
          <w:tcPr>
            <w:tcW w:w="4003" w:type="dxa"/>
          </w:tcPr>
          <w:p w:rsidR="006D30F1" w:rsidRPr="00DC21CF" w:rsidRDefault="006D30F1" w:rsidP="004547AA">
            <w:pPr>
              <w:jc w:val="center"/>
              <w:rPr>
                <w:rFonts w:ascii="Times New Roman" w:eastAsia="SimSun" w:hAnsi="Times New Roman"/>
                <w:b/>
                <w:szCs w:val="28"/>
              </w:rPr>
            </w:pPr>
            <w:r w:rsidRPr="00DC21CF">
              <w:rPr>
                <w:rFonts w:ascii="Times New Roman" w:eastAsia="SimSun" w:hAnsi="Times New Roman"/>
                <w:b/>
                <w:szCs w:val="28"/>
              </w:rPr>
              <w:t>TM. ỦY BAN NHÂN DÂN</w:t>
            </w:r>
          </w:p>
          <w:p w:rsidR="006D30F1" w:rsidRPr="00DC21CF" w:rsidRDefault="006D30F1" w:rsidP="004547AA">
            <w:pPr>
              <w:jc w:val="center"/>
              <w:rPr>
                <w:rFonts w:ascii="Times New Roman" w:eastAsia="SimSun" w:hAnsi="Times New Roman"/>
                <w:b/>
                <w:szCs w:val="28"/>
              </w:rPr>
            </w:pPr>
            <w:r w:rsidRPr="00DC21CF">
              <w:rPr>
                <w:rFonts w:ascii="Times New Roman" w:eastAsia="SimSun" w:hAnsi="Times New Roman"/>
                <w:b/>
                <w:szCs w:val="28"/>
              </w:rPr>
              <w:t>CHỦ TỊCH</w:t>
            </w:r>
          </w:p>
          <w:p w:rsidR="006D30F1" w:rsidRPr="00DC21CF" w:rsidRDefault="006D30F1" w:rsidP="004547AA">
            <w:pPr>
              <w:jc w:val="center"/>
              <w:rPr>
                <w:rFonts w:ascii="Times New Roman" w:eastAsia="SimSun" w:hAnsi="Times New Roman"/>
                <w:b/>
                <w:szCs w:val="28"/>
              </w:rPr>
            </w:pPr>
          </w:p>
          <w:p w:rsidR="006D30F1" w:rsidRPr="00DC21CF" w:rsidRDefault="006D30F1" w:rsidP="004547AA">
            <w:pPr>
              <w:jc w:val="center"/>
              <w:rPr>
                <w:rFonts w:ascii="Times New Roman" w:eastAsia="SimSun" w:hAnsi="Times New Roman"/>
                <w:b/>
                <w:szCs w:val="28"/>
              </w:rPr>
            </w:pPr>
          </w:p>
          <w:p w:rsidR="006D30F1" w:rsidRPr="00DC21CF" w:rsidRDefault="006D30F1" w:rsidP="004547AA">
            <w:pPr>
              <w:jc w:val="center"/>
              <w:rPr>
                <w:rFonts w:ascii="Times New Roman" w:eastAsia="SimSun" w:hAnsi="Times New Roman"/>
                <w:b/>
                <w:szCs w:val="28"/>
              </w:rPr>
            </w:pPr>
          </w:p>
          <w:p w:rsidR="006D30F1" w:rsidRPr="00DC21CF" w:rsidRDefault="006D30F1" w:rsidP="004547AA">
            <w:pPr>
              <w:jc w:val="center"/>
              <w:rPr>
                <w:rFonts w:ascii="Times New Roman" w:eastAsia="SimSun" w:hAnsi="Times New Roman"/>
                <w:b/>
                <w:szCs w:val="28"/>
              </w:rPr>
            </w:pPr>
          </w:p>
          <w:p w:rsidR="006D30F1" w:rsidRPr="00DC21CF" w:rsidRDefault="006D30F1" w:rsidP="004547AA">
            <w:pPr>
              <w:jc w:val="center"/>
              <w:rPr>
                <w:rFonts w:ascii="Times New Roman" w:eastAsia="SimSun" w:hAnsi="Times New Roman"/>
                <w:b/>
                <w:szCs w:val="28"/>
              </w:rPr>
            </w:pPr>
          </w:p>
          <w:p w:rsidR="006D30F1" w:rsidRPr="00DC21CF" w:rsidRDefault="006D30F1" w:rsidP="004547AA">
            <w:pPr>
              <w:ind w:right="29"/>
              <w:jc w:val="center"/>
              <w:rPr>
                <w:rFonts w:ascii="Times New Roman" w:eastAsia="SimSun" w:hAnsi="Times New Roman"/>
                <w:b/>
                <w:sz w:val="26"/>
                <w:szCs w:val="26"/>
              </w:rPr>
            </w:pPr>
            <w:r w:rsidRPr="00DC21CF">
              <w:rPr>
                <w:rFonts w:ascii="Times New Roman" w:eastAsia="SimSun" w:hAnsi="Times New Roman"/>
                <w:b/>
                <w:szCs w:val="28"/>
              </w:rPr>
              <w:t>Đao Văn Khánh</w:t>
            </w:r>
          </w:p>
        </w:tc>
      </w:tr>
    </w:tbl>
    <w:p w:rsidR="006D30F1" w:rsidRPr="00DC21CF" w:rsidRDefault="006D30F1" w:rsidP="006D30F1">
      <w:pPr>
        <w:spacing w:before="120" w:after="120" w:line="264" w:lineRule="auto"/>
        <w:ind w:firstLine="709"/>
        <w:jc w:val="both"/>
        <w:rPr>
          <w:rFonts w:ascii="Times New Roman" w:hAnsi="Times New Roman"/>
          <w:lang w:val="nl-NL"/>
        </w:rPr>
      </w:pPr>
    </w:p>
    <w:p w:rsidR="00BD4393" w:rsidRPr="00DC21CF" w:rsidRDefault="00BD4393" w:rsidP="009E7A83">
      <w:pPr>
        <w:spacing w:before="120" w:after="120" w:line="259" w:lineRule="auto"/>
        <w:ind w:firstLine="680"/>
        <w:jc w:val="both"/>
        <w:rPr>
          <w:rFonts w:ascii="Times New Roman" w:hAnsi="Times New Roman"/>
          <w:lang w:val="nl-NL"/>
        </w:rPr>
      </w:pPr>
    </w:p>
    <w:p w:rsidR="00BD4393" w:rsidRPr="00DC21CF" w:rsidRDefault="00BD4393" w:rsidP="009E7A83">
      <w:pPr>
        <w:spacing w:before="120" w:after="120" w:line="259" w:lineRule="auto"/>
        <w:ind w:firstLine="680"/>
        <w:jc w:val="both"/>
        <w:rPr>
          <w:rFonts w:ascii="Times New Roman" w:hAnsi="Times New Roman"/>
          <w:lang w:val="nl-NL"/>
        </w:rPr>
      </w:pPr>
    </w:p>
    <w:p w:rsidR="00BD4393" w:rsidRPr="00DC21CF" w:rsidRDefault="00BD4393" w:rsidP="009E7A83">
      <w:pPr>
        <w:spacing w:before="120" w:after="120" w:line="259" w:lineRule="auto"/>
        <w:ind w:firstLine="680"/>
        <w:jc w:val="both"/>
        <w:rPr>
          <w:rFonts w:ascii="Times New Roman" w:hAnsi="Times New Roman"/>
          <w:lang w:val="nl-NL"/>
        </w:rPr>
      </w:pPr>
    </w:p>
    <w:p w:rsidR="00BD4393" w:rsidRPr="00DC21CF" w:rsidRDefault="00BD4393" w:rsidP="009E7A83">
      <w:pPr>
        <w:spacing w:before="120" w:after="120" w:line="259" w:lineRule="auto"/>
        <w:ind w:firstLine="680"/>
        <w:jc w:val="both"/>
        <w:rPr>
          <w:rFonts w:ascii="Times New Roman" w:hAnsi="Times New Roman"/>
          <w:lang w:val="nl-NL"/>
        </w:rPr>
      </w:pPr>
    </w:p>
    <w:p w:rsidR="00331609" w:rsidRPr="00DC21CF" w:rsidRDefault="00331609" w:rsidP="009E7A83">
      <w:pPr>
        <w:pStyle w:val="BodyTextIndent2"/>
        <w:spacing w:line="276" w:lineRule="auto"/>
        <w:ind w:firstLine="0"/>
        <w:rPr>
          <w:rFonts w:ascii="Times New Roman" w:hAnsi="Times New Roman"/>
          <w:color w:val="auto"/>
          <w:lang w:val="nl-NL"/>
        </w:rPr>
      </w:pPr>
    </w:p>
    <w:sectPr w:rsidR="00331609" w:rsidRPr="00DC21CF" w:rsidSect="00BD57BC">
      <w:headerReference w:type="default" r:id="rId7"/>
      <w:footerReference w:type="even" r:id="rId8"/>
      <w:pgSz w:w="11909" w:h="16834"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01" w:rsidRDefault="00F63E01">
      <w:r>
        <w:separator/>
      </w:r>
    </w:p>
  </w:endnote>
  <w:endnote w:type="continuationSeparator" w:id="0">
    <w:p w:rsidR="00F63E01" w:rsidRDefault="00F6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Narrow">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C0" w:rsidRDefault="000A38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38C0" w:rsidRDefault="000A3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01" w:rsidRDefault="00F63E01">
      <w:r>
        <w:separator/>
      </w:r>
    </w:p>
  </w:footnote>
  <w:footnote w:type="continuationSeparator" w:id="0">
    <w:p w:rsidR="00F63E01" w:rsidRDefault="00F63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725546"/>
      <w:docPartObj>
        <w:docPartGallery w:val="Page Numbers (Top of Page)"/>
        <w:docPartUnique/>
      </w:docPartObj>
    </w:sdtPr>
    <w:sdtEndPr>
      <w:rPr>
        <w:rFonts w:ascii="Times New Roman" w:hAnsi="Times New Roman"/>
        <w:noProof/>
      </w:rPr>
    </w:sdtEndPr>
    <w:sdtContent>
      <w:p w:rsidR="009E7A83" w:rsidRPr="009E7A83" w:rsidRDefault="009E7A83" w:rsidP="009E7A83">
        <w:pPr>
          <w:pStyle w:val="Header"/>
          <w:jc w:val="center"/>
          <w:rPr>
            <w:rFonts w:ascii="Times New Roman" w:hAnsi="Times New Roman"/>
          </w:rPr>
        </w:pPr>
        <w:r w:rsidRPr="009E7A83">
          <w:rPr>
            <w:rFonts w:ascii="Times New Roman" w:hAnsi="Times New Roman"/>
          </w:rPr>
          <w:fldChar w:fldCharType="begin"/>
        </w:r>
        <w:r w:rsidRPr="009E7A83">
          <w:rPr>
            <w:rFonts w:ascii="Times New Roman" w:hAnsi="Times New Roman"/>
          </w:rPr>
          <w:instrText xml:space="preserve"> PAGE   \* MERGEFORMAT </w:instrText>
        </w:r>
        <w:r w:rsidRPr="009E7A83">
          <w:rPr>
            <w:rFonts w:ascii="Times New Roman" w:hAnsi="Times New Roman"/>
          </w:rPr>
          <w:fldChar w:fldCharType="separate"/>
        </w:r>
        <w:r w:rsidR="00E733DE">
          <w:rPr>
            <w:rFonts w:ascii="Times New Roman" w:hAnsi="Times New Roman"/>
            <w:noProof/>
          </w:rPr>
          <w:t>3</w:t>
        </w:r>
        <w:r w:rsidRPr="009E7A83">
          <w:rPr>
            <w:rFonts w:ascii="Times New Roman" w:hAnsi="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1F"/>
    <w:rsid w:val="00000C1F"/>
    <w:rsid w:val="00002A9A"/>
    <w:rsid w:val="00005250"/>
    <w:rsid w:val="0000680F"/>
    <w:rsid w:val="0001159C"/>
    <w:rsid w:val="000115B6"/>
    <w:rsid w:val="00012637"/>
    <w:rsid w:val="0001511F"/>
    <w:rsid w:val="000201CC"/>
    <w:rsid w:val="00025618"/>
    <w:rsid w:val="00025A4B"/>
    <w:rsid w:val="00025B4E"/>
    <w:rsid w:val="00025F1C"/>
    <w:rsid w:val="00030ED0"/>
    <w:rsid w:val="00032EE9"/>
    <w:rsid w:val="00040A73"/>
    <w:rsid w:val="00040D19"/>
    <w:rsid w:val="0004122C"/>
    <w:rsid w:val="00043357"/>
    <w:rsid w:val="000439FD"/>
    <w:rsid w:val="00043E42"/>
    <w:rsid w:val="00044BB4"/>
    <w:rsid w:val="000451CE"/>
    <w:rsid w:val="00047DC4"/>
    <w:rsid w:val="0005035F"/>
    <w:rsid w:val="00053BE6"/>
    <w:rsid w:val="00061384"/>
    <w:rsid w:val="00061F3B"/>
    <w:rsid w:val="0006232C"/>
    <w:rsid w:val="000630B9"/>
    <w:rsid w:val="00063B85"/>
    <w:rsid w:val="0006568D"/>
    <w:rsid w:val="000673DB"/>
    <w:rsid w:val="000711A2"/>
    <w:rsid w:val="00072940"/>
    <w:rsid w:val="0007409B"/>
    <w:rsid w:val="000757C7"/>
    <w:rsid w:val="00076AB0"/>
    <w:rsid w:val="00076EBB"/>
    <w:rsid w:val="000776D1"/>
    <w:rsid w:val="00077A98"/>
    <w:rsid w:val="00081222"/>
    <w:rsid w:val="000841A2"/>
    <w:rsid w:val="00085CDE"/>
    <w:rsid w:val="00086339"/>
    <w:rsid w:val="00092625"/>
    <w:rsid w:val="00092C85"/>
    <w:rsid w:val="000947AA"/>
    <w:rsid w:val="0009762F"/>
    <w:rsid w:val="000A0525"/>
    <w:rsid w:val="000A07D5"/>
    <w:rsid w:val="000A38C0"/>
    <w:rsid w:val="000A74E6"/>
    <w:rsid w:val="000B0F70"/>
    <w:rsid w:val="000B1B99"/>
    <w:rsid w:val="000B21D4"/>
    <w:rsid w:val="000B4BE7"/>
    <w:rsid w:val="000B6487"/>
    <w:rsid w:val="000C1B4E"/>
    <w:rsid w:val="000D0F57"/>
    <w:rsid w:val="000D17E5"/>
    <w:rsid w:val="000D1C57"/>
    <w:rsid w:val="000D22E3"/>
    <w:rsid w:val="000D2F50"/>
    <w:rsid w:val="000D4A4A"/>
    <w:rsid w:val="000D4BCC"/>
    <w:rsid w:val="000D4EE3"/>
    <w:rsid w:val="000D6116"/>
    <w:rsid w:val="000D6DA0"/>
    <w:rsid w:val="000D73CB"/>
    <w:rsid w:val="000D7B0F"/>
    <w:rsid w:val="000E1F90"/>
    <w:rsid w:val="000E5E8D"/>
    <w:rsid w:val="000E6339"/>
    <w:rsid w:val="000E710D"/>
    <w:rsid w:val="000E79F4"/>
    <w:rsid w:val="000F2556"/>
    <w:rsid w:val="000F3E5F"/>
    <w:rsid w:val="000F628D"/>
    <w:rsid w:val="00100C04"/>
    <w:rsid w:val="00102B22"/>
    <w:rsid w:val="00104F2D"/>
    <w:rsid w:val="00104F79"/>
    <w:rsid w:val="00107688"/>
    <w:rsid w:val="00107789"/>
    <w:rsid w:val="00112343"/>
    <w:rsid w:val="00113D11"/>
    <w:rsid w:val="00114787"/>
    <w:rsid w:val="00115BCD"/>
    <w:rsid w:val="001232E8"/>
    <w:rsid w:val="00123788"/>
    <w:rsid w:val="0012691C"/>
    <w:rsid w:val="00126DFC"/>
    <w:rsid w:val="00131A4B"/>
    <w:rsid w:val="00133779"/>
    <w:rsid w:val="00134FE8"/>
    <w:rsid w:val="00135580"/>
    <w:rsid w:val="00137CCB"/>
    <w:rsid w:val="0014008E"/>
    <w:rsid w:val="001440EC"/>
    <w:rsid w:val="001452B3"/>
    <w:rsid w:val="00150E80"/>
    <w:rsid w:val="001535BA"/>
    <w:rsid w:val="0015388E"/>
    <w:rsid w:val="001547B1"/>
    <w:rsid w:val="00157A19"/>
    <w:rsid w:val="00161C0B"/>
    <w:rsid w:val="00164926"/>
    <w:rsid w:val="00164AFD"/>
    <w:rsid w:val="001717BF"/>
    <w:rsid w:val="00173BF9"/>
    <w:rsid w:val="001742F5"/>
    <w:rsid w:val="00174920"/>
    <w:rsid w:val="0017655A"/>
    <w:rsid w:val="001765E1"/>
    <w:rsid w:val="00181082"/>
    <w:rsid w:val="001811D3"/>
    <w:rsid w:val="001838D6"/>
    <w:rsid w:val="001848CD"/>
    <w:rsid w:val="00186022"/>
    <w:rsid w:val="00191502"/>
    <w:rsid w:val="00191CFA"/>
    <w:rsid w:val="001942DA"/>
    <w:rsid w:val="00197F3A"/>
    <w:rsid w:val="001A0576"/>
    <w:rsid w:val="001A0790"/>
    <w:rsid w:val="001A08B0"/>
    <w:rsid w:val="001A2B2D"/>
    <w:rsid w:val="001A3F78"/>
    <w:rsid w:val="001A501A"/>
    <w:rsid w:val="001A610E"/>
    <w:rsid w:val="001A736A"/>
    <w:rsid w:val="001A7FFB"/>
    <w:rsid w:val="001B0DF1"/>
    <w:rsid w:val="001B23CF"/>
    <w:rsid w:val="001B26CE"/>
    <w:rsid w:val="001B2EAF"/>
    <w:rsid w:val="001B381A"/>
    <w:rsid w:val="001B436C"/>
    <w:rsid w:val="001B5E19"/>
    <w:rsid w:val="001B7DA9"/>
    <w:rsid w:val="001C0CD1"/>
    <w:rsid w:val="001C1EF4"/>
    <w:rsid w:val="001C4BF2"/>
    <w:rsid w:val="001C543F"/>
    <w:rsid w:val="001C6809"/>
    <w:rsid w:val="001D0085"/>
    <w:rsid w:val="001D151A"/>
    <w:rsid w:val="001D3BDC"/>
    <w:rsid w:val="001E01CF"/>
    <w:rsid w:val="001E271B"/>
    <w:rsid w:val="001E4D7F"/>
    <w:rsid w:val="001E67C9"/>
    <w:rsid w:val="001F2942"/>
    <w:rsid w:val="001F3084"/>
    <w:rsid w:val="001F45AA"/>
    <w:rsid w:val="001F5D3A"/>
    <w:rsid w:val="00202B53"/>
    <w:rsid w:val="00205B74"/>
    <w:rsid w:val="0020613D"/>
    <w:rsid w:val="00211A2F"/>
    <w:rsid w:val="00213B56"/>
    <w:rsid w:val="00216F0C"/>
    <w:rsid w:val="00223E32"/>
    <w:rsid w:val="00232144"/>
    <w:rsid w:val="00232E3C"/>
    <w:rsid w:val="0023342B"/>
    <w:rsid w:val="0023395B"/>
    <w:rsid w:val="0023734B"/>
    <w:rsid w:val="00237E3D"/>
    <w:rsid w:val="00237FD2"/>
    <w:rsid w:val="00240265"/>
    <w:rsid w:val="00244B4D"/>
    <w:rsid w:val="00244F60"/>
    <w:rsid w:val="00246D18"/>
    <w:rsid w:val="00250221"/>
    <w:rsid w:val="002510B2"/>
    <w:rsid w:val="0025182D"/>
    <w:rsid w:val="00256ADA"/>
    <w:rsid w:val="00256C7D"/>
    <w:rsid w:val="0026047F"/>
    <w:rsid w:val="0026109D"/>
    <w:rsid w:val="00262ACC"/>
    <w:rsid w:val="002632D7"/>
    <w:rsid w:val="00270C44"/>
    <w:rsid w:val="00273F7C"/>
    <w:rsid w:val="002760FD"/>
    <w:rsid w:val="00281C58"/>
    <w:rsid w:val="00282741"/>
    <w:rsid w:val="00283D0C"/>
    <w:rsid w:val="002911E1"/>
    <w:rsid w:val="00291D02"/>
    <w:rsid w:val="00292888"/>
    <w:rsid w:val="0029725D"/>
    <w:rsid w:val="002A1B4D"/>
    <w:rsid w:val="002A3D98"/>
    <w:rsid w:val="002A3DF2"/>
    <w:rsid w:val="002A6C92"/>
    <w:rsid w:val="002B10AC"/>
    <w:rsid w:val="002B2571"/>
    <w:rsid w:val="002B2FFC"/>
    <w:rsid w:val="002B3415"/>
    <w:rsid w:val="002B456F"/>
    <w:rsid w:val="002B4FF2"/>
    <w:rsid w:val="002B58AA"/>
    <w:rsid w:val="002B788E"/>
    <w:rsid w:val="002B7B60"/>
    <w:rsid w:val="002C1EA4"/>
    <w:rsid w:val="002C244C"/>
    <w:rsid w:val="002C665F"/>
    <w:rsid w:val="002C6FC8"/>
    <w:rsid w:val="002D13F4"/>
    <w:rsid w:val="002D1932"/>
    <w:rsid w:val="002D1DB4"/>
    <w:rsid w:val="002E1567"/>
    <w:rsid w:val="002E26AE"/>
    <w:rsid w:val="002E35B9"/>
    <w:rsid w:val="002E56E7"/>
    <w:rsid w:val="002E58FC"/>
    <w:rsid w:val="002E5E82"/>
    <w:rsid w:val="002E5F64"/>
    <w:rsid w:val="002E6E1E"/>
    <w:rsid w:val="002E75B1"/>
    <w:rsid w:val="002F007A"/>
    <w:rsid w:val="002F1DE1"/>
    <w:rsid w:val="002F2E32"/>
    <w:rsid w:val="002F3760"/>
    <w:rsid w:val="002F6A27"/>
    <w:rsid w:val="00302D3E"/>
    <w:rsid w:val="00303B72"/>
    <w:rsid w:val="003057C1"/>
    <w:rsid w:val="003063EE"/>
    <w:rsid w:val="00310737"/>
    <w:rsid w:val="00310E27"/>
    <w:rsid w:val="003143D0"/>
    <w:rsid w:val="003144A1"/>
    <w:rsid w:val="003145F4"/>
    <w:rsid w:val="003156B2"/>
    <w:rsid w:val="0031733D"/>
    <w:rsid w:val="00317A82"/>
    <w:rsid w:val="003208DD"/>
    <w:rsid w:val="00325876"/>
    <w:rsid w:val="0033081E"/>
    <w:rsid w:val="00330AF6"/>
    <w:rsid w:val="00331609"/>
    <w:rsid w:val="00332EE2"/>
    <w:rsid w:val="0033455A"/>
    <w:rsid w:val="0033556B"/>
    <w:rsid w:val="00337685"/>
    <w:rsid w:val="00341119"/>
    <w:rsid w:val="003414FA"/>
    <w:rsid w:val="0034672E"/>
    <w:rsid w:val="003470AA"/>
    <w:rsid w:val="00353CAC"/>
    <w:rsid w:val="00354098"/>
    <w:rsid w:val="00354DCA"/>
    <w:rsid w:val="00356FC4"/>
    <w:rsid w:val="0035760D"/>
    <w:rsid w:val="00361968"/>
    <w:rsid w:val="0036258B"/>
    <w:rsid w:val="003626A2"/>
    <w:rsid w:val="00363C51"/>
    <w:rsid w:val="003658D8"/>
    <w:rsid w:val="00367C7B"/>
    <w:rsid w:val="003713A4"/>
    <w:rsid w:val="003748A5"/>
    <w:rsid w:val="00375F3D"/>
    <w:rsid w:val="00377901"/>
    <w:rsid w:val="00385CD6"/>
    <w:rsid w:val="003905DB"/>
    <w:rsid w:val="00393D46"/>
    <w:rsid w:val="003940CF"/>
    <w:rsid w:val="00394C20"/>
    <w:rsid w:val="003A04DB"/>
    <w:rsid w:val="003A2F96"/>
    <w:rsid w:val="003A615D"/>
    <w:rsid w:val="003A654C"/>
    <w:rsid w:val="003A772A"/>
    <w:rsid w:val="003B54B6"/>
    <w:rsid w:val="003B5EBD"/>
    <w:rsid w:val="003C73EF"/>
    <w:rsid w:val="003D0BA3"/>
    <w:rsid w:val="003D0E8D"/>
    <w:rsid w:val="003D137D"/>
    <w:rsid w:val="003D37AA"/>
    <w:rsid w:val="003D54F6"/>
    <w:rsid w:val="003D7987"/>
    <w:rsid w:val="003E00C8"/>
    <w:rsid w:val="003E09E6"/>
    <w:rsid w:val="003E0A18"/>
    <w:rsid w:val="003E2F1B"/>
    <w:rsid w:val="003E4B9C"/>
    <w:rsid w:val="003E4EBD"/>
    <w:rsid w:val="003E6338"/>
    <w:rsid w:val="003E74BD"/>
    <w:rsid w:val="003F08A1"/>
    <w:rsid w:val="003F1211"/>
    <w:rsid w:val="003F2197"/>
    <w:rsid w:val="003F3EE7"/>
    <w:rsid w:val="003F4943"/>
    <w:rsid w:val="003F4B3C"/>
    <w:rsid w:val="003F5724"/>
    <w:rsid w:val="003F6193"/>
    <w:rsid w:val="003F6406"/>
    <w:rsid w:val="003F7894"/>
    <w:rsid w:val="00403519"/>
    <w:rsid w:val="0040378A"/>
    <w:rsid w:val="0040384F"/>
    <w:rsid w:val="004043D2"/>
    <w:rsid w:val="004064DE"/>
    <w:rsid w:val="004068C5"/>
    <w:rsid w:val="00411DB4"/>
    <w:rsid w:val="00412685"/>
    <w:rsid w:val="00413FDB"/>
    <w:rsid w:val="00415A7D"/>
    <w:rsid w:val="00422057"/>
    <w:rsid w:val="004234AE"/>
    <w:rsid w:val="004243A8"/>
    <w:rsid w:val="00430330"/>
    <w:rsid w:val="004319DF"/>
    <w:rsid w:val="00431F9C"/>
    <w:rsid w:val="004333BA"/>
    <w:rsid w:val="00435E59"/>
    <w:rsid w:val="0044147E"/>
    <w:rsid w:val="004452A1"/>
    <w:rsid w:val="0044608D"/>
    <w:rsid w:val="004468F5"/>
    <w:rsid w:val="00453461"/>
    <w:rsid w:val="00454AC6"/>
    <w:rsid w:val="00454EE1"/>
    <w:rsid w:val="00461BFC"/>
    <w:rsid w:val="004627EB"/>
    <w:rsid w:val="004628BB"/>
    <w:rsid w:val="00465332"/>
    <w:rsid w:val="004660DD"/>
    <w:rsid w:val="00466D9A"/>
    <w:rsid w:val="00472853"/>
    <w:rsid w:val="004742EC"/>
    <w:rsid w:val="004746BA"/>
    <w:rsid w:val="00476587"/>
    <w:rsid w:val="00476AA2"/>
    <w:rsid w:val="0047779A"/>
    <w:rsid w:val="00481C04"/>
    <w:rsid w:val="00487649"/>
    <w:rsid w:val="00492429"/>
    <w:rsid w:val="00492A6B"/>
    <w:rsid w:val="004940AA"/>
    <w:rsid w:val="00496AAC"/>
    <w:rsid w:val="00496C91"/>
    <w:rsid w:val="004A6C9F"/>
    <w:rsid w:val="004A6FAE"/>
    <w:rsid w:val="004A7965"/>
    <w:rsid w:val="004B006B"/>
    <w:rsid w:val="004B29F9"/>
    <w:rsid w:val="004B4B9B"/>
    <w:rsid w:val="004B5873"/>
    <w:rsid w:val="004B69B6"/>
    <w:rsid w:val="004B7AF0"/>
    <w:rsid w:val="004C0707"/>
    <w:rsid w:val="004C15B5"/>
    <w:rsid w:val="004C4041"/>
    <w:rsid w:val="004C4861"/>
    <w:rsid w:val="004C5C56"/>
    <w:rsid w:val="004C66B9"/>
    <w:rsid w:val="004C79A5"/>
    <w:rsid w:val="004D2760"/>
    <w:rsid w:val="004D2BC3"/>
    <w:rsid w:val="004D6223"/>
    <w:rsid w:val="004E106E"/>
    <w:rsid w:val="004E1E5B"/>
    <w:rsid w:val="004E2B80"/>
    <w:rsid w:val="004E5EE3"/>
    <w:rsid w:val="004F230C"/>
    <w:rsid w:val="004F33AD"/>
    <w:rsid w:val="004F37FD"/>
    <w:rsid w:val="004F4BEC"/>
    <w:rsid w:val="004F58F3"/>
    <w:rsid w:val="004F650B"/>
    <w:rsid w:val="005116B7"/>
    <w:rsid w:val="00511A06"/>
    <w:rsid w:val="00511A14"/>
    <w:rsid w:val="0051391D"/>
    <w:rsid w:val="00513CA2"/>
    <w:rsid w:val="0052022F"/>
    <w:rsid w:val="005207DA"/>
    <w:rsid w:val="00520F6D"/>
    <w:rsid w:val="00521C48"/>
    <w:rsid w:val="005263E5"/>
    <w:rsid w:val="005265DB"/>
    <w:rsid w:val="00527C20"/>
    <w:rsid w:val="00532C9F"/>
    <w:rsid w:val="00532E4F"/>
    <w:rsid w:val="0053416E"/>
    <w:rsid w:val="005345F4"/>
    <w:rsid w:val="00535481"/>
    <w:rsid w:val="005362C6"/>
    <w:rsid w:val="00541A0E"/>
    <w:rsid w:val="0054324C"/>
    <w:rsid w:val="00543CD3"/>
    <w:rsid w:val="005509A1"/>
    <w:rsid w:val="005518F2"/>
    <w:rsid w:val="00552CDE"/>
    <w:rsid w:val="0055356E"/>
    <w:rsid w:val="00554B4D"/>
    <w:rsid w:val="00556502"/>
    <w:rsid w:val="00556D17"/>
    <w:rsid w:val="005570F4"/>
    <w:rsid w:val="00566928"/>
    <w:rsid w:val="00567258"/>
    <w:rsid w:val="005701D9"/>
    <w:rsid w:val="0057142B"/>
    <w:rsid w:val="00573DCE"/>
    <w:rsid w:val="00575654"/>
    <w:rsid w:val="005776EB"/>
    <w:rsid w:val="005847EA"/>
    <w:rsid w:val="00586F81"/>
    <w:rsid w:val="005870DA"/>
    <w:rsid w:val="005876A3"/>
    <w:rsid w:val="00592155"/>
    <w:rsid w:val="0059774A"/>
    <w:rsid w:val="005A3B85"/>
    <w:rsid w:val="005A7040"/>
    <w:rsid w:val="005A746E"/>
    <w:rsid w:val="005A7F7D"/>
    <w:rsid w:val="005B2C73"/>
    <w:rsid w:val="005B2DCB"/>
    <w:rsid w:val="005B68B6"/>
    <w:rsid w:val="005C3D04"/>
    <w:rsid w:val="005C42A4"/>
    <w:rsid w:val="005D171F"/>
    <w:rsid w:val="005D23C7"/>
    <w:rsid w:val="005D3A07"/>
    <w:rsid w:val="005E0330"/>
    <w:rsid w:val="005E48CB"/>
    <w:rsid w:val="005E6DF9"/>
    <w:rsid w:val="005E7E89"/>
    <w:rsid w:val="005F0019"/>
    <w:rsid w:val="005F0553"/>
    <w:rsid w:val="005F0CCD"/>
    <w:rsid w:val="005F3374"/>
    <w:rsid w:val="005F3429"/>
    <w:rsid w:val="005F41F2"/>
    <w:rsid w:val="005F757D"/>
    <w:rsid w:val="00601290"/>
    <w:rsid w:val="00601C6F"/>
    <w:rsid w:val="006023AC"/>
    <w:rsid w:val="00611C10"/>
    <w:rsid w:val="00615031"/>
    <w:rsid w:val="0061570F"/>
    <w:rsid w:val="006166DD"/>
    <w:rsid w:val="006217D3"/>
    <w:rsid w:val="006218CA"/>
    <w:rsid w:val="006243ED"/>
    <w:rsid w:val="0062575B"/>
    <w:rsid w:val="006269BC"/>
    <w:rsid w:val="0063250A"/>
    <w:rsid w:val="006328F6"/>
    <w:rsid w:val="006330B4"/>
    <w:rsid w:val="00636F94"/>
    <w:rsid w:val="0063729C"/>
    <w:rsid w:val="00643F32"/>
    <w:rsid w:val="006509A6"/>
    <w:rsid w:val="00650F7A"/>
    <w:rsid w:val="00657199"/>
    <w:rsid w:val="00664E57"/>
    <w:rsid w:val="00664FEA"/>
    <w:rsid w:val="00666C6E"/>
    <w:rsid w:val="00670CA8"/>
    <w:rsid w:val="006726DD"/>
    <w:rsid w:val="00673C86"/>
    <w:rsid w:val="0068043E"/>
    <w:rsid w:val="00683ABC"/>
    <w:rsid w:val="00683E8F"/>
    <w:rsid w:val="00686B8C"/>
    <w:rsid w:val="0069064C"/>
    <w:rsid w:val="00692942"/>
    <w:rsid w:val="00692D66"/>
    <w:rsid w:val="00694099"/>
    <w:rsid w:val="00695E5D"/>
    <w:rsid w:val="00697211"/>
    <w:rsid w:val="006A1354"/>
    <w:rsid w:val="006A34DB"/>
    <w:rsid w:val="006A6897"/>
    <w:rsid w:val="006A74F0"/>
    <w:rsid w:val="006A7758"/>
    <w:rsid w:val="006B2A43"/>
    <w:rsid w:val="006B2B82"/>
    <w:rsid w:val="006B372A"/>
    <w:rsid w:val="006B553B"/>
    <w:rsid w:val="006B5AB4"/>
    <w:rsid w:val="006B692E"/>
    <w:rsid w:val="006C0E3F"/>
    <w:rsid w:val="006C16FC"/>
    <w:rsid w:val="006C24C1"/>
    <w:rsid w:val="006C38F4"/>
    <w:rsid w:val="006C64CD"/>
    <w:rsid w:val="006D0CC6"/>
    <w:rsid w:val="006D30F1"/>
    <w:rsid w:val="006E0133"/>
    <w:rsid w:val="006E0F2E"/>
    <w:rsid w:val="006E4490"/>
    <w:rsid w:val="006E51C3"/>
    <w:rsid w:val="006E5317"/>
    <w:rsid w:val="006E55CB"/>
    <w:rsid w:val="006E627F"/>
    <w:rsid w:val="006E635B"/>
    <w:rsid w:val="006E6AFD"/>
    <w:rsid w:val="006F20A3"/>
    <w:rsid w:val="006F26A3"/>
    <w:rsid w:val="006F3279"/>
    <w:rsid w:val="006F386A"/>
    <w:rsid w:val="006F5AB1"/>
    <w:rsid w:val="00700095"/>
    <w:rsid w:val="00701B1D"/>
    <w:rsid w:val="00702B95"/>
    <w:rsid w:val="007119DE"/>
    <w:rsid w:val="00711C95"/>
    <w:rsid w:val="00714B21"/>
    <w:rsid w:val="00714F6F"/>
    <w:rsid w:val="00714FB4"/>
    <w:rsid w:val="00716390"/>
    <w:rsid w:val="007169E7"/>
    <w:rsid w:val="00717284"/>
    <w:rsid w:val="007224FB"/>
    <w:rsid w:val="007231A6"/>
    <w:rsid w:val="00723EBC"/>
    <w:rsid w:val="00726022"/>
    <w:rsid w:val="00727A42"/>
    <w:rsid w:val="0073050B"/>
    <w:rsid w:val="007342E9"/>
    <w:rsid w:val="007369D0"/>
    <w:rsid w:val="0073704E"/>
    <w:rsid w:val="007402CA"/>
    <w:rsid w:val="007417A8"/>
    <w:rsid w:val="007417B3"/>
    <w:rsid w:val="0074439F"/>
    <w:rsid w:val="00746930"/>
    <w:rsid w:val="00747B7F"/>
    <w:rsid w:val="00747CD3"/>
    <w:rsid w:val="007500F5"/>
    <w:rsid w:val="007503B1"/>
    <w:rsid w:val="0075061E"/>
    <w:rsid w:val="00760A69"/>
    <w:rsid w:val="0076258D"/>
    <w:rsid w:val="00762EB1"/>
    <w:rsid w:val="00763EDF"/>
    <w:rsid w:val="007659BA"/>
    <w:rsid w:val="00771395"/>
    <w:rsid w:val="00777455"/>
    <w:rsid w:val="00783C18"/>
    <w:rsid w:val="0078429A"/>
    <w:rsid w:val="0078464F"/>
    <w:rsid w:val="007908A3"/>
    <w:rsid w:val="00795B58"/>
    <w:rsid w:val="0079680B"/>
    <w:rsid w:val="00796C96"/>
    <w:rsid w:val="00797F5F"/>
    <w:rsid w:val="007A15FD"/>
    <w:rsid w:val="007A200A"/>
    <w:rsid w:val="007A2A79"/>
    <w:rsid w:val="007A4B39"/>
    <w:rsid w:val="007A4F8A"/>
    <w:rsid w:val="007A4F93"/>
    <w:rsid w:val="007B49B1"/>
    <w:rsid w:val="007B58E4"/>
    <w:rsid w:val="007C3318"/>
    <w:rsid w:val="007C5AAA"/>
    <w:rsid w:val="007C5C64"/>
    <w:rsid w:val="007D0053"/>
    <w:rsid w:val="007D03E4"/>
    <w:rsid w:val="007D1174"/>
    <w:rsid w:val="007D41D0"/>
    <w:rsid w:val="007D4371"/>
    <w:rsid w:val="007D53E4"/>
    <w:rsid w:val="007D7373"/>
    <w:rsid w:val="007E6BFF"/>
    <w:rsid w:val="007E7217"/>
    <w:rsid w:val="007E77A4"/>
    <w:rsid w:val="007F1E3C"/>
    <w:rsid w:val="007F764C"/>
    <w:rsid w:val="008005A6"/>
    <w:rsid w:val="00800B85"/>
    <w:rsid w:val="00800EBF"/>
    <w:rsid w:val="00803D8A"/>
    <w:rsid w:val="00806CEA"/>
    <w:rsid w:val="00811D8A"/>
    <w:rsid w:val="0081595D"/>
    <w:rsid w:val="00816486"/>
    <w:rsid w:val="008227D8"/>
    <w:rsid w:val="00824777"/>
    <w:rsid w:val="00825182"/>
    <w:rsid w:val="0083075F"/>
    <w:rsid w:val="00830770"/>
    <w:rsid w:val="00834D5B"/>
    <w:rsid w:val="00836624"/>
    <w:rsid w:val="008403CF"/>
    <w:rsid w:val="008409EA"/>
    <w:rsid w:val="008424F8"/>
    <w:rsid w:val="00842EDB"/>
    <w:rsid w:val="008544D6"/>
    <w:rsid w:val="00854BB9"/>
    <w:rsid w:val="00855DC4"/>
    <w:rsid w:val="00860BBF"/>
    <w:rsid w:val="008610B5"/>
    <w:rsid w:val="0087104D"/>
    <w:rsid w:val="00871D32"/>
    <w:rsid w:val="008762B0"/>
    <w:rsid w:val="00876997"/>
    <w:rsid w:val="008770C8"/>
    <w:rsid w:val="00877767"/>
    <w:rsid w:val="00884E92"/>
    <w:rsid w:val="00890108"/>
    <w:rsid w:val="0089686F"/>
    <w:rsid w:val="008975A9"/>
    <w:rsid w:val="008A0306"/>
    <w:rsid w:val="008A3C26"/>
    <w:rsid w:val="008B2833"/>
    <w:rsid w:val="008B2E78"/>
    <w:rsid w:val="008B7507"/>
    <w:rsid w:val="008C0C8A"/>
    <w:rsid w:val="008C11CC"/>
    <w:rsid w:val="008C2EAC"/>
    <w:rsid w:val="008C4364"/>
    <w:rsid w:val="008C5C41"/>
    <w:rsid w:val="008D2687"/>
    <w:rsid w:val="008D2F05"/>
    <w:rsid w:val="008D679B"/>
    <w:rsid w:val="008E0C4C"/>
    <w:rsid w:val="008E0F9B"/>
    <w:rsid w:val="008E495A"/>
    <w:rsid w:val="008F10C7"/>
    <w:rsid w:val="008F3483"/>
    <w:rsid w:val="008F35BF"/>
    <w:rsid w:val="008F6CF6"/>
    <w:rsid w:val="008F777D"/>
    <w:rsid w:val="008F7B4A"/>
    <w:rsid w:val="009017D2"/>
    <w:rsid w:val="0090596A"/>
    <w:rsid w:val="009064E3"/>
    <w:rsid w:val="00907ECC"/>
    <w:rsid w:val="00911C3D"/>
    <w:rsid w:val="00920C0C"/>
    <w:rsid w:val="009217CC"/>
    <w:rsid w:val="00921BA6"/>
    <w:rsid w:val="00923446"/>
    <w:rsid w:val="00924C61"/>
    <w:rsid w:val="009252A2"/>
    <w:rsid w:val="00926706"/>
    <w:rsid w:val="00927878"/>
    <w:rsid w:val="00927C71"/>
    <w:rsid w:val="009307AD"/>
    <w:rsid w:val="00930808"/>
    <w:rsid w:val="00941966"/>
    <w:rsid w:val="00942B3A"/>
    <w:rsid w:val="00942BB1"/>
    <w:rsid w:val="0094304B"/>
    <w:rsid w:val="00944287"/>
    <w:rsid w:val="009443BA"/>
    <w:rsid w:val="00950072"/>
    <w:rsid w:val="00950768"/>
    <w:rsid w:val="00954592"/>
    <w:rsid w:val="00955098"/>
    <w:rsid w:val="0095612E"/>
    <w:rsid w:val="0095661C"/>
    <w:rsid w:val="0096198B"/>
    <w:rsid w:val="00962FF3"/>
    <w:rsid w:val="00965829"/>
    <w:rsid w:val="00966858"/>
    <w:rsid w:val="00970309"/>
    <w:rsid w:val="00971763"/>
    <w:rsid w:val="009723E6"/>
    <w:rsid w:val="009724CB"/>
    <w:rsid w:val="00973178"/>
    <w:rsid w:val="00975A54"/>
    <w:rsid w:val="009762AA"/>
    <w:rsid w:val="0098156C"/>
    <w:rsid w:val="0098163F"/>
    <w:rsid w:val="00982861"/>
    <w:rsid w:val="0098361C"/>
    <w:rsid w:val="009845A8"/>
    <w:rsid w:val="009917AC"/>
    <w:rsid w:val="0099200F"/>
    <w:rsid w:val="00992684"/>
    <w:rsid w:val="009941F2"/>
    <w:rsid w:val="00994484"/>
    <w:rsid w:val="009A0730"/>
    <w:rsid w:val="009A1422"/>
    <w:rsid w:val="009A280E"/>
    <w:rsid w:val="009B3CC0"/>
    <w:rsid w:val="009B4D2B"/>
    <w:rsid w:val="009B5F8D"/>
    <w:rsid w:val="009B6144"/>
    <w:rsid w:val="009B6FD7"/>
    <w:rsid w:val="009B7808"/>
    <w:rsid w:val="009C1675"/>
    <w:rsid w:val="009C4F7C"/>
    <w:rsid w:val="009C7036"/>
    <w:rsid w:val="009C7849"/>
    <w:rsid w:val="009D1133"/>
    <w:rsid w:val="009D1955"/>
    <w:rsid w:val="009D41A6"/>
    <w:rsid w:val="009D5947"/>
    <w:rsid w:val="009D78BB"/>
    <w:rsid w:val="009E0EE5"/>
    <w:rsid w:val="009E4EC3"/>
    <w:rsid w:val="009E74DD"/>
    <w:rsid w:val="009E7A83"/>
    <w:rsid w:val="009F06AA"/>
    <w:rsid w:val="009F078C"/>
    <w:rsid w:val="009F1ADE"/>
    <w:rsid w:val="009F3279"/>
    <w:rsid w:val="009F3E3D"/>
    <w:rsid w:val="009F498D"/>
    <w:rsid w:val="009F663A"/>
    <w:rsid w:val="009F6C73"/>
    <w:rsid w:val="009F74B8"/>
    <w:rsid w:val="00A002C7"/>
    <w:rsid w:val="00A0787F"/>
    <w:rsid w:val="00A105D2"/>
    <w:rsid w:val="00A12DB3"/>
    <w:rsid w:val="00A14338"/>
    <w:rsid w:val="00A1675F"/>
    <w:rsid w:val="00A177C3"/>
    <w:rsid w:val="00A21500"/>
    <w:rsid w:val="00A23AFB"/>
    <w:rsid w:val="00A250C8"/>
    <w:rsid w:val="00A302D2"/>
    <w:rsid w:val="00A37011"/>
    <w:rsid w:val="00A41EF9"/>
    <w:rsid w:val="00A436F2"/>
    <w:rsid w:val="00A44611"/>
    <w:rsid w:val="00A45C0A"/>
    <w:rsid w:val="00A4789A"/>
    <w:rsid w:val="00A47AB8"/>
    <w:rsid w:val="00A5119E"/>
    <w:rsid w:val="00A55605"/>
    <w:rsid w:val="00A60420"/>
    <w:rsid w:val="00A61E94"/>
    <w:rsid w:val="00A64944"/>
    <w:rsid w:val="00A65103"/>
    <w:rsid w:val="00A6653F"/>
    <w:rsid w:val="00A66C98"/>
    <w:rsid w:val="00A67D13"/>
    <w:rsid w:val="00A720A8"/>
    <w:rsid w:val="00A778DB"/>
    <w:rsid w:val="00A819E8"/>
    <w:rsid w:val="00A86A29"/>
    <w:rsid w:val="00A8770F"/>
    <w:rsid w:val="00A91A91"/>
    <w:rsid w:val="00A94354"/>
    <w:rsid w:val="00A94EC9"/>
    <w:rsid w:val="00A95BDB"/>
    <w:rsid w:val="00A966E6"/>
    <w:rsid w:val="00A96BDD"/>
    <w:rsid w:val="00AA1A03"/>
    <w:rsid w:val="00AA3C87"/>
    <w:rsid w:val="00AA493D"/>
    <w:rsid w:val="00AA5424"/>
    <w:rsid w:val="00AA71B2"/>
    <w:rsid w:val="00AA74AA"/>
    <w:rsid w:val="00AA79DF"/>
    <w:rsid w:val="00AB0F3B"/>
    <w:rsid w:val="00AB1639"/>
    <w:rsid w:val="00AB21E2"/>
    <w:rsid w:val="00AB3766"/>
    <w:rsid w:val="00AB4679"/>
    <w:rsid w:val="00AB5459"/>
    <w:rsid w:val="00AB67CC"/>
    <w:rsid w:val="00AB712D"/>
    <w:rsid w:val="00AC0A17"/>
    <w:rsid w:val="00AC19D0"/>
    <w:rsid w:val="00AC1DB8"/>
    <w:rsid w:val="00AC4A5B"/>
    <w:rsid w:val="00AC5A20"/>
    <w:rsid w:val="00AC5AFE"/>
    <w:rsid w:val="00AC68E1"/>
    <w:rsid w:val="00AC775C"/>
    <w:rsid w:val="00AD0A9C"/>
    <w:rsid w:val="00AD0D21"/>
    <w:rsid w:val="00AD299C"/>
    <w:rsid w:val="00AD3602"/>
    <w:rsid w:val="00AD4322"/>
    <w:rsid w:val="00AD55CE"/>
    <w:rsid w:val="00AD64E8"/>
    <w:rsid w:val="00AD6F8A"/>
    <w:rsid w:val="00AE0891"/>
    <w:rsid w:val="00AE47AE"/>
    <w:rsid w:val="00AE52AA"/>
    <w:rsid w:val="00AE5E7C"/>
    <w:rsid w:val="00AE7696"/>
    <w:rsid w:val="00AF041C"/>
    <w:rsid w:val="00AF15A4"/>
    <w:rsid w:val="00AF1811"/>
    <w:rsid w:val="00AF6E49"/>
    <w:rsid w:val="00B01325"/>
    <w:rsid w:val="00B018BF"/>
    <w:rsid w:val="00B05678"/>
    <w:rsid w:val="00B10E4A"/>
    <w:rsid w:val="00B1322A"/>
    <w:rsid w:val="00B151A3"/>
    <w:rsid w:val="00B1686D"/>
    <w:rsid w:val="00B1704C"/>
    <w:rsid w:val="00B1736E"/>
    <w:rsid w:val="00B17F82"/>
    <w:rsid w:val="00B2213C"/>
    <w:rsid w:val="00B2222F"/>
    <w:rsid w:val="00B22CCB"/>
    <w:rsid w:val="00B2359D"/>
    <w:rsid w:val="00B24DCA"/>
    <w:rsid w:val="00B276F4"/>
    <w:rsid w:val="00B327F1"/>
    <w:rsid w:val="00B37973"/>
    <w:rsid w:val="00B42C7C"/>
    <w:rsid w:val="00B44ADD"/>
    <w:rsid w:val="00B44C6D"/>
    <w:rsid w:val="00B467AB"/>
    <w:rsid w:val="00B5106D"/>
    <w:rsid w:val="00B5402A"/>
    <w:rsid w:val="00B54F4F"/>
    <w:rsid w:val="00B55994"/>
    <w:rsid w:val="00B55B60"/>
    <w:rsid w:val="00B6074B"/>
    <w:rsid w:val="00B60E02"/>
    <w:rsid w:val="00B63F91"/>
    <w:rsid w:val="00B64939"/>
    <w:rsid w:val="00B65855"/>
    <w:rsid w:val="00B65B71"/>
    <w:rsid w:val="00B70E3E"/>
    <w:rsid w:val="00B725C7"/>
    <w:rsid w:val="00B74155"/>
    <w:rsid w:val="00B75BA5"/>
    <w:rsid w:val="00B772FE"/>
    <w:rsid w:val="00B84D69"/>
    <w:rsid w:val="00B854EB"/>
    <w:rsid w:val="00B86E9B"/>
    <w:rsid w:val="00B936E9"/>
    <w:rsid w:val="00BA037B"/>
    <w:rsid w:val="00BA0DD1"/>
    <w:rsid w:val="00BA4011"/>
    <w:rsid w:val="00BA537F"/>
    <w:rsid w:val="00BA7582"/>
    <w:rsid w:val="00BB070D"/>
    <w:rsid w:val="00BB18EB"/>
    <w:rsid w:val="00BB56B1"/>
    <w:rsid w:val="00BB689D"/>
    <w:rsid w:val="00BC06F2"/>
    <w:rsid w:val="00BC1DD7"/>
    <w:rsid w:val="00BC3F77"/>
    <w:rsid w:val="00BD062F"/>
    <w:rsid w:val="00BD1FA5"/>
    <w:rsid w:val="00BD3BA5"/>
    <w:rsid w:val="00BD4393"/>
    <w:rsid w:val="00BD57BC"/>
    <w:rsid w:val="00BD5EB8"/>
    <w:rsid w:val="00BE091D"/>
    <w:rsid w:val="00BE09E8"/>
    <w:rsid w:val="00BE1512"/>
    <w:rsid w:val="00BE29DD"/>
    <w:rsid w:val="00BE31BF"/>
    <w:rsid w:val="00BE54C5"/>
    <w:rsid w:val="00BE77AB"/>
    <w:rsid w:val="00BF1539"/>
    <w:rsid w:val="00BF411E"/>
    <w:rsid w:val="00BF5F42"/>
    <w:rsid w:val="00BF7421"/>
    <w:rsid w:val="00C0251B"/>
    <w:rsid w:val="00C05C09"/>
    <w:rsid w:val="00C1039E"/>
    <w:rsid w:val="00C114C5"/>
    <w:rsid w:val="00C20996"/>
    <w:rsid w:val="00C2103C"/>
    <w:rsid w:val="00C2168D"/>
    <w:rsid w:val="00C21B40"/>
    <w:rsid w:val="00C2309A"/>
    <w:rsid w:val="00C3372F"/>
    <w:rsid w:val="00C33A0C"/>
    <w:rsid w:val="00C36515"/>
    <w:rsid w:val="00C419AA"/>
    <w:rsid w:val="00C426AF"/>
    <w:rsid w:val="00C44098"/>
    <w:rsid w:val="00C45539"/>
    <w:rsid w:val="00C50A2B"/>
    <w:rsid w:val="00C51C41"/>
    <w:rsid w:val="00C55896"/>
    <w:rsid w:val="00C60820"/>
    <w:rsid w:val="00C60EF6"/>
    <w:rsid w:val="00C644B0"/>
    <w:rsid w:val="00C65064"/>
    <w:rsid w:val="00C66379"/>
    <w:rsid w:val="00C742F7"/>
    <w:rsid w:val="00C94F26"/>
    <w:rsid w:val="00C95ADE"/>
    <w:rsid w:val="00C973F0"/>
    <w:rsid w:val="00CA0256"/>
    <w:rsid w:val="00CA0DE4"/>
    <w:rsid w:val="00CA185C"/>
    <w:rsid w:val="00CA2487"/>
    <w:rsid w:val="00CA3D1A"/>
    <w:rsid w:val="00CA5F9C"/>
    <w:rsid w:val="00CA5FF9"/>
    <w:rsid w:val="00CA6A91"/>
    <w:rsid w:val="00CA7675"/>
    <w:rsid w:val="00CB1CAF"/>
    <w:rsid w:val="00CB211F"/>
    <w:rsid w:val="00CB2A2C"/>
    <w:rsid w:val="00CB3147"/>
    <w:rsid w:val="00CB5B7E"/>
    <w:rsid w:val="00CC039B"/>
    <w:rsid w:val="00CC0943"/>
    <w:rsid w:val="00CC1A28"/>
    <w:rsid w:val="00CC2486"/>
    <w:rsid w:val="00CC4681"/>
    <w:rsid w:val="00CC47FD"/>
    <w:rsid w:val="00CC52B9"/>
    <w:rsid w:val="00CC79BE"/>
    <w:rsid w:val="00CD19BA"/>
    <w:rsid w:val="00CD39DD"/>
    <w:rsid w:val="00CD4398"/>
    <w:rsid w:val="00CD56DB"/>
    <w:rsid w:val="00CE1B40"/>
    <w:rsid w:val="00CE44F2"/>
    <w:rsid w:val="00CE4795"/>
    <w:rsid w:val="00CF0D95"/>
    <w:rsid w:val="00CF5458"/>
    <w:rsid w:val="00D02226"/>
    <w:rsid w:val="00D0225F"/>
    <w:rsid w:val="00D027E4"/>
    <w:rsid w:val="00D02C75"/>
    <w:rsid w:val="00D03D0C"/>
    <w:rsid w:val="00D0608C"/>
    <w:rsid w:val="00D0623E"/>
    <w:rsid w:val="00D108FA"/>
    <w:rsid w:val="00D14DC7"/>
    <w:rsid w:val="00D1777F"/>
    <w:rsid w:val="00D17BA8"/>
    <w:rsid w:val="00D235D7"/>
    <w:rsid w:val="00D2622A"/>
    <w:rsid w:val="00D263C9"/>
    <w:rsid w:val="00D306C6"/>
    <w:rsid w:val="00D318B5"/>
    <w:rsid w:val="00D33603"/>
    <w:rsid w:val="00D362F1"/>
    <w:rsid w:val="00D365D5"/>
    <w:rsid w:val="00D36F5F"/>
    <w:rsid w:val="00D37158"/>
    <w:rsid w:val="00D41A82"/>
    <w:rsid w:val="00D436ED"/>
    <w:rsid w:val="00D471F6"/>
    <w:rsid w:val="00D51C2E"/>
    <w:rsid w:val="00D53EFB"/>
    <w:rsid w:val="00D618CD"/>
    <w:rsid w:val="00D67486"/>
    <w:rsid w:val="00D71B8F"/>
    <w:rsid w:val="00D72A9E"/>
    <w:rsid w:val="00D73002"/>
    <w:rsid w:val="00D73096"/>
    <w:rsid w:val="00D7457C"/>
    <w:rsid w:val="00D74597"/>
    <w:rsid w:val="00D777DE"/>
    <w:rsid w:val="00D80F97"/>
    <w:rsid w:val="00D83814"/>
    <w:rsid w:val="00D90828"/>
    <w:rsid w:val="00D9164A"/>
    <w:rsid w:val="00D9581B"/>
    <w:rsid w:val="00DA0A86"/>
    <w:rsid w:val="00DA1EE7"/>
    <w:rsid w:val="00DA408B"/>
    <w:rsid w:val="00DA4604"/>
    <w:rsid w:val="00DA6098"/>
    <w:rsid w:val="00DA67F6"/>
    <w:rsid w:val="00DB03C9"/>
    <w:rsid w:val="00DB3C6F"/>
    <w:rsid w:val="00DB5717"/>
    <w:rsid w:val="00DB5A5C"/>
    <w:rsid w:val="00DB7D8B"/>
    <w:rsid w:val="00DC1B29"/>
    <w:rsid w:val="00DC21CF"/>
    <w:rsid w:val="00DC7926"/>
    <w:rsid w:val="00DD07CC"/>
    <w:rsid w:val="00DD2ECA"/>
    <w:rsid w:val="00DD3657"/>
    <w:rsid w:val="00DE482C"/>
    <w:rsid w:val="00DE4AED"/>
    <w:rsid w:val="00DF1923"/>
    <w:rsid w:val="00DF3E38"/>
    <w:rsid w:val="00DF44FA"/>
    <w:rsid w:val="00DF53BB"/>
    <w:rsid w:val="00DF53C0"/>
    <w:rsid w:val="00DF762E"/>
    <w:rsid w:val="00E00BBD"/>
    <w:rsid w:val="00E01CA2"/>
    <w:rsid w:val="00E01CE2"/>
    <w:rsid w:val="00E03D75"/>
    <w:rsid w:val="00E03E68"/>
    <w:rsid w:val="00E04988"/>
    <w:rsid w:val="00E1016A"/>
    <w:rsid w:val="00E11217"/>
    <w:rsid w:val="00E11E1E"/>
    <w:rsid w:val="00E138CE"/>
    <w:rsid w:val="00E16707"/>
    <w:rsid w:val="00E17346"/>
    <w:rsid w:val="00E22DA4"/>
    <w:rsid w:val="00E23E0C"/>
    <w:rsid w:val="00E24247"/>
    <w:rsid w:val="00E25B16"/>
    <w:rsid w:val="00E279A9"/>
    <w:rsid w:val="00E27ACC"/>
    <w:rsid w:val="00E307E9"/>
    <w:rsid w:val="00E4011E"/>
    <w:rsid w:val="00E401DE"/>
    <w:rsid w:val="00E44907"/>
    <w:rsid w:val="00E452D2"/>
    <w:rsid w:val="00E4567C"/>
    <w:rsid w:val="00E45C1E"/>
    <w:rsid w:val="00E46466"/>
    <w:rsid w:val="00E46E5D"/>
    <w:rsid w:val="00E50B48"/>
    <w:rsid w:val="00E5149E"/>
    <w:rsid w:val="00E5367D"/>
    <w:rsid w:val="00E57009"/>
    <w:rsid w:val="00E63C50"/>
    <w:rsid w:val="00E6488C"/>
    <w:rsid w:val="00E66460"/>
    <w:rsid w:val="00E67BFE"/>
    <w:rsid w:val="00E7040B"/>
    <w:rsid w:val="00E72602"/>
    <w:rsid w:val="00E733DE"/>
    <w:rsid w:val="00E77312"/>
    <w:rsid w:val="00E802B4"/>
    <w:rsid w:val="00E8160E"/>
    <w:rsid w:val="00E82782"/>
    <w:rsid w:val="00E8574B"/>
    <w:rsid w:val="00E85AFC"/>
    <w:rsid w:val="00E90DF6"/>
    <w:rsid w:val="00E9310A"/>
    <w:rsid w:val="00EA12CD"/>
    <w:rsid w:val="00EA5D2E"/>
    <w:rsid w:val="00EB1F79"/>
    <w:rsid w:val="00EB348A"/>
    <w:rsid w:val="00EB40E8"/>
    <w:rsid w:val="00EB583F"/>
    <w:rsid w:val="00EB7776"/>
    <w:rsid w:val="00EC02A5"/>
    <w:rsid w:val="00EC06CE"/>
    <w:rsid w:val="00EC07A6"/>
    <w:rsid w:val="00EC2176"/>
    <w:rsid w:val="00EC22CA"/>
    <w:rsid w:val="00EC6DAB"/>
    <w:rsid w:val="00EC721B"/>
    <w:rsid w:val="00EC7E6D"/>
    <w:rsid w:val="00EC7FF7"/>
    <w:rsid w:val="00ED4FCC"/>
    <w:rsid w:val="00EE6D8C"/>
    <w:rsid w:val="00EE711A"/>
    <w:rsid w:val="00EF0FA5"/>
    <w:rsid w:val="00EF3B5B"/>
    <w:rsid w:val="00F048C6"/>
    <w:rsid w:val="00F04915"/>
    <w:rsid w:val="00F06ABF"/>
    <w:rsid w:val="00F06DC2"/>
    <w:rsid w:val="00F10553"/>
    <w:rsid w:val="00F15395"/>
    <w:rsid w:val="00F16AC7"/>
    <w:rsid w:val="00F16C01"/>
    <w:rsid w:val="00F2019D"/>
    <w:rsid w:val="00F209F6"/>
    <w:rsid w:val="00F21A56"/>
    <w:rsid w:val="00F24DBE"/>
    <w:rsid w:val="00F25A57"/>
    <w:rsid w:val="00F25B55"/>
    <w:rsid w:val="00F268A3"/>
    <w:rsid w:val="00F27558"/>
    <w:rsid w:val="00F311D7"/>
    <w:rsid w:val="00F320CF"/>
    <w:rsid w:val="00F354F8"/>
    <w:rsid w:val="00F367A5"/>
    <w:rsid w:val="00F37CC5"/>
    <w:rsid w:val="00F40568"/>
    <w:rsid w:val="00F420E2"/>
    <w:rsid w:val="00F45FF2"/>
    <w:rsid w:val="00F509D9"/>
    <w:rsid w:val="00F5343F"/>
    <w:rsid w:val="00F5409B"/>
    <w:rsid w:val="00F61C42"/>
    <w:rsid w:val="00F63522"/>
    <w:rsid w:val="00F63E01"/>
    <w:rsid w:val="00F6499B"/>
    <w:rsid w:val="00F65BBB"/>
    <w:rsid w:val="00F743D4"/>
    <w:rsid w:val="00F753B1"/>
    <w:rsid w:val="00F763DF"/>
    <w:rsid w:val="00F814B9"/>
    <w:rsid w:val="00F84437"/>
    <w:rsid w:val="00F85CAB"/>
    <w:rsid w:val="00F8714C"/>
    <w:rsid w:val="00F87749"/>
    <w:rsid w:val="00F90873"/>
    <w:rsid w:val="00F91AE2"/>
    <w:rsid w:val="00F92E00"/>
    <w:rsid w:val="00F9616C"/>
    <w:rsid w:val="00FA49CB"/>
    <w:rsid w:val="00FB28CF"/>
    <w:rsid w:val="00FB514B"/>
    <w:rsid w:val="00FB5611"/>
    <w:rsid w:val="00FB60FB"/>
    <w:rsid w:val="00FC229F"/>
    <w:rsid w:val="00FC4824"/>
    <w:rsid w:val="00FC66EC"/>
    <w:rsid w:val="00FD20FC"/>
    <w:rsid w:val="00FD377E"/>
    <w:rsid w:val="00FD41D9"/>
    <w:rsid w:val="00FD6787"/>
    <w:rsid w:val="00FD7630"/>
    <w:rsid w:val="00FE4859"/>
    <w:rsid w:val="00FE77A6"/>
    <w:rsid w:val="00FF3244"/>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4"/>
    </w:rPr>
  </w:style>
  <w:style w:type="paragraph" w:styleId="Heading1">
    <w:name w:val="heading 1"/>
    <w:basedOn w:val="Normal"/>
    <w:next w:val="Normal"/>
    <w:qFormat/>
    <w:pPr>
      <w:keepNext/>
      <w:outlineLvl w:val="0"/>
    </w:pPr>
    <w:rPr>
      <w:rFonts w:ascii=".VnTimeH" w:hAnsi=".VnTimeH"/>
      <w:b/>
      <w:color w:val="000000"/>
      <w:sz w:val="24"/>
      <w:szCs w:val="20"/>
    </w:rPr>
  </w:style>
  <w:style w:type="paragraph" w:styleId="Heading2">
    <w:name w:val="heading 2"/>
    <w:basedOn w:val="Normal"/>
    <w:next w:val="Normal"/>
    <w:qFormat/>
    <w:pPr>
      <w:keepNext/>
      <w:jc w:val="center"/>
      <w:outlineLvl w:val="1"/>
    </w:pPr>
    <w:rPr>
      <w:rFonts w:ascii=".VnTimeH" w:hAnsi=".VnTimeH"/>
      <w:b/>
      <w:color w:val="000000"/>
      <w:sz w:val="36"/>
      <w:szCs w:val="20"/>
    </w:rPr>
  </w:style>
  <w:style w:type="paragraph" w:styleId="Heading3">
    <w:name w:val="heading 3"/>
    <w:basedOn w:val="Normal"/>
    <w:next w:val="Normal"/>
    <w:qFormat/>
    <w:pPr>
      <w:keepNext/>
      <w:jc w:val="center"/>
      <w:outlineLvl w:val="2"/>
    </w:pPr>
    <w:rPr>
      <w:rFonts w:ascii=".VnArial Narrow" w:hAnsi=".VnArial Narrow"/>
      <w:b/>
      <w:color w:val="000000"/>
      <w:szCs w:val="20"/>
    </w:rPr>
  </w:style>
  <w:style w:type="paragraph" w:styleId="Heading4">
    <w:name w:val="heading 4"/>
    <w:basedOn w:val="Normal"/>
    <w:next w:val="Normal"/>
    <w:qFormat/>
    <w:pPr>
      <w:keepNext/>
      <w:outlineLvl w:val="3"/>
    </w:pPr>
    <w:rPr>
      <w:b/>
      <w:sz w:val="32"/>
      <w:szCs w:val="20"/>
    </w:rPr>
  </w:style>
  <w:style w:type="paragraph" w:styleId="Heading5">
    <w:name w:val="heading 5"/>
    <w:basedOn w:val="Normal"/>
    <w:next w:val="Normal"/>
    <w:qFormat/>
    <w:pPr>
      <w:keepNext/>
      <w:jc w:val="both"/>
      <w:outlineLvl w:val="4"/>
    </w:pPr>
    <w:rPr>
      <w:rFonts w:ascii=".VnTimeH" w:hAnsi=".VnTimeH"/>
      <w:b/>
      <w:szCs w:val="20"/>
      <w:u w:val="single"/>
    </w:rPr>
  </w:style>
  <w:style w:type="paragraph" w:styleId="Heading6">
    <w:name w:val="heading 6"/>
    <w:basedOn w:val="Normal"/>
    <w:next w:val="Normal"/>
    <w:qFormat/>
    <w:pPr>
      <w:keepNext/>
      <w:tabs>
        <w:tab w:val="right" w:pos="8505"/>
      </w:tabs>
      <w:outlineLvl w:val="5"/>
    </w:pPr>
    <w:rPr>
      <w:sz w:val="32"/>
      <w:szCs w:val="20"/>
    </w:rPr>
  </w:style>
  <w:style w:type="paragraph" w:styleId="Heading7">
    <w:name w:val="heading 7"/>
    <w:basedOn w:val="Normal"/>
    <w:next w:val="Normal"/>
    <w:qFormat/>
    <w:pPr>
      <w:keepNext/>
      <w:tabs>
        <w:tab w:val="right" w:pos="8505"/>
      </w:tabs>
      <w:outlineLvl w:val="6"/>
    </w:pPr>
    <w:rPr>
      <w:i/>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color w:val="000000"/>
      <w:szCs w:val="20"/>
    </w:rPr>
  </w:style>
  <w:style w:type="paragraph" w:styleId="BodyText3">
    <w:name w:val="Body Text 3"/>
    <w:basedOn w:val="Normal"/>
    <w:link w:val="BodyText3Char"/>
    <w:pPr>
      <w:jc w:val="both"/>
    </w:pPr>
    <w:rPr>
      <w:sz w:val="32"/>
      <w:szCs w:val="20"/>
    </w:rPr>
  </w:style>
  <w:style w:type="paragraph" w:styleId="BodyTextIndent2">
    <w:name w:val="Body Text Indent 2"/>
    <w:basedOn w:val="Normal"/>
    <w:pPr>
      <w:ind w:firstLine="720"/>
      <w:jc w:val="both"/>
    </w:pPr>
    <w:rPr>
      <w:b/>
      <w:color w:val="000000"/>
      <w:szCs w:val="20"/>
    </w:rPr>
  </w:style>
  <w:style w:type="paragraph" w:styleId="BodyText">
    <w:name w:val="Body Text"/>
    <w:basedOn w:val="Normal"/>
    <w:rPr>
      <w:b/>
      <w:sz w:val="32"/>
      <w:szCs w:val="20"/>
    </w:rPr>
  </w:style>
  <w:style w:type="character" w:styleId="PageNumber">
    <w:name w:val="page number"/>
    <w:basedOn w:val="DefaultParagraphFont"/>
  </w:style>
  <w:style w:type="paragraph" w:styleId="BodyTextIndent">
    <w:name w:val="Body Text Indent"/>
    <w:basedOn w:val="Normal"/>
    <w:link w:val="BodyTextIndentChar"/>
    <w:rPr>
      <w:color w:val="0000FF"/>
      <w:szCs w:val="20"/>
    </w:rPr>
  </w:style>
  <w:style w:type="paragraph" w:styleId="BodyText2">
    <w:name w:val="Body Text 2"/>
    <w:basedOn w:val="Normal"/>
    <w:pPr>
      <w:jc w:val="both"/>
    </w:pPr>
    <w:rPr>
      <w:szCs w:val="20"/>
    </w:rPr>
  </w:style>
  <w:style w:type="paragraph" w:styleId="BodyTextIndent3">
    <w:name w:val="Body Text Indent 3"/>
    <w:basedOn w:val="Normal"/>
    <w:rsid w:val="00086339"/>
    <w:pPr>
      <w:spacing w:after="120"/>
      <w:ind w:left="360"/>
    </w:pPr>
    <w:rPr>
      <w:sz w:val="16"/>
      <w:szCs w:val="16"/>
    </w:rPr>
  </w:style>
  <w:style w:type="table" w:styleId="TableGrid">
    <w:name w:val="Table Grid"/>
    <w:basedOn w:val="TableNormal"/>
    <w:rsid w:val="005C4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rsid w:val="00DC1B29"/>
    <w:pPr>
      <w:spacing w:after="160" w:line="240" w:lineRule="exact"/>
    </w:pPr>
    <w:rPr>
      <w:rFonts w:ascii="Verdana" w:hAnsi="Verdana"/>
    </w:rPr>
  </w:style>
  <w:style w:type="character" w:customStyle="1" w:styleId="BodyText3Char">
    <w:name w:val="Body Text 3 Char"/>
    <w:basedOn w:val="DefaultParagraphFont"/>
    <w:link w:val="BodyText3"/>
    <w:rsid w:val="00DB5A5C"/>
    <w:rPr>
      <w:rFonts w:ascii=".VnTime" w:hAnsi=".VnTime"/>
      <w:sz w:val="32"/>
    </w:rPr>
  </w:style>
  <w:style w:type="paragraph" w:customStyle="1" w:styleId="Char0">
    <w:name w:val="Char"/>
    <w:basedOn w:val="Normal"/>
    <w:rsid w:val="00EC7E6D"/>
    <w:pPr>
      <w:pageBreakBefore/>
      <w:spacing w:before="100" w:beforeAutospacing="1" w:after="100" w:afterAutospacing="1"/>
    </w:pPr>
    <w:rPr>
      <w:rFonts w:ascii="Tahoma" w:hAnsi="Tahoma" w:cs="Tahoma"/>
      <w:sz w:val="20"/>
      <w:szCs w:val="20"/>
    </w:rPr>
  </w:style>
  <w:style w:type="character" w:customStyle="1" w:styleId="BodyTextIndentChar">
    <w:name w:val="Body Text Indent Char"/>
    <w:link w:val="BodyTextIndent"/>
    <w:rsid w:val="00EC7E6D"/>
    <w:rPr>
      <w:rFonts w:ascii=".VnTime" w:hAnsi=".VnTime"/>
      <w:color w:val="0000FF"/>
      <w:sz w:val="28"/>
    </w:rPr>
  </w:style>
  <w:style w:type="paragraph" w:customStyle="1" w:styleId="Char1">
    <w:name w:val="Char"/>
    <w:basedOn w:val="Normal"/>
    <w:rsid w:val="009E7A83"/>
    <w:pPr>
      <w:pageBreakBefore/>
      <w:spacing w:before="100" w:beforeAutospacing="1" w:after="100" w:afterAutospacing="1"/>
    </w:pPr>
    <w:rPr>
      <w:rFonts w:ascii="Tahoma" w:hAnsi="Tahoma" w:cs="Tahoma"/>
      <w:sz w:val="20"/>
      <w:szCs w:val="20"/>
    </w:rPr>
  </w:style>
  <w:style w:type="paragraph" w:styleId="Header">
    <w:name w:val="header"/>
    <w:basedOn w:val="Normal"/>
    <w:link w:val="HeaderChar"/>
    <w:uiPriority w:val="99"/>
    <w:rsid w:val="009E7A83"/>
    <w:pPr>
      <w:tabs>
        <w:tab w:val="center" w:pos="4513"/>
        <w:tab w:val="right" w:pos="9026"/>
      </w:tabs>
    </w:pPr>
  </w:style>
  <w:style w:type="character" w:customStyle="1" w:styleId="HeaderChar">
    <w:name w:val="Header Char"/>
    <w:basedOn w:val="DefaultParagraphFont"/>
    <w:link w:val="Header"/>
    <w:uiPriority w:val="99"/>
    <w:rsid w:val="009E7A83"/>
    <w:rPr>
      <w:rFonts w:ascii=".VnTime" w:hAnsi=".VnTime"/>
      <w:sz w:val="28"/>
      <w:szCs w:val="24"/>
    </w:rPr>
  </w:style>
  <w:style w:type="character" w:customStyle="1" w:styleId="fontstyle01">
    <w:name w:val="fontstyle01"/>
    <w:basedOn w:val="DefaultParagraphFont"/>
    <w:rsid w:val="000E79F4"/>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511A14"/>
    <w:rPr>
      <w:color w:val="0000FF"/>
      <w:u w:val="single"/>
    </w:rPr>
  </w:style>
  <w:style w:type="paragraph" w:customStyle="1" w:styleId="Char2">
    <w:name w:val="Char"/>
    <w:basedOn w:val="Normal"/>
    <w:rsid w:val="00B86E9B"/>
    <w:pPr>
      <w:pageBreakBefore/>
      <w:spacing w:before="100" w:beforeAutospacing="1" w:after="100" w:afterAutospacing="1"/>
    </w:pPr>
    <w:rPr>
      <w:rFonts w:ascii="Tahoma" w:hAnsi="Tahoma" w:cs="Tahoma"/>
      <w:sz w:val="20"/>
      <w:szCs w:val="20"/>
    </w:rPr>
  </w:style>
  <w:style w:type="paragraph" w:customStyle="1" w:styleId="Char3">
    <w:name w:val="Char"/>
    <w:basedOn w:val="Normal"/>
    <w:rsid w:val="001232E8"/>
    <w:pPr>
      <w:pageBreakBefore/>
      <w:spacing w:before="100" w:beforeAutospacing="1" w:after="100" w:afterAutospacing="1"/>
    </w:pPr>
    <w:rPr>
      <w:rFonts w:ascii="Tahoma" w:hAnsi="Tahoma" w:cs="Tahoma"/>
      <w:sz w:val="20"/>
      <w:szCs w:val="20"/>
    </w:rPr>
  </w:style>
  <w:style w:type="paragraph" w:customStyle="1" w:styleId="Char4">
    <w:name w:val="Char"/>
    <w:basedOn w:val="Normal"/>
    <w:rsid w:val="00040D19"/>
    <w:pPr>
      <w:pageBreakBefore/>
      <w:spacing w:before="100" w:beforeAutospacing="1" w:after="100" w:afterAutospacing="1"/>
    </w:pPr>
    <w:rPr>
      <w:rFonts w:ascii="Tahoma" w:hAnsi="Tahoma" w:cs="Tahoma"/>
      <w:sz w:val="20"/>
      <w:szCs w:val="20"/>
    </w:rPr>
  </w:style>
  <w:style w:type="paragraph" w:styleId="NormalWeb">
    <w:name w:val="Normal (Web)"/>
    <w:basedOn w:val="Normal"/>
    <w:uiPriority w:val="99"/>
    <w:unhideWhenUsed/>
    <w:rsid w:val="001D0085"/>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4"/>
    </w:rPr>
  </w:style>
  <w:style w:type="paragraph" w:styleId="Heading1">
    <w:name w:val="heading 1"/>
    <w:basedOn w:val="Normal"/>
    <w:next w:val="Normal"/>
    <w:qFormat/>
    <w:pPr>
      <w:keepNext/>
      <w:outlineLvl w:val="0"/>
    </w:pPr>
    <w:rPr>
      <w:rFonts w:ascii=".VnTimeH" w:hAnsi=".VnTimeH"/>
      <w:b/>
      <w:color w:val="000000"/>
      <w:sz w:val="24"/>
      <w:szCs w:val="20"/>
    </w:rPr>
  </w:style>
  <w:style w:type="paragraph" w:styleId="Heading2">
    <w:name w:val="heading 2"/>
    <w:basedOn w:val="Normal"/>
    <w:next w:val="Normal"/>
    <w:qFormat/>
    <w:pPr>
      <w:keepNext/>
      <w:jc w:val="center"/>
      <w:outlineLvl w:val="1"/>
    </w:pPr>
    <w:rPr>
      <w:rFonts w:ascii=".VnTimeH" w:hAnsi=".VnTimeH"/>
      <w:b/>
      <w:color w:val="000000"/>
      <w:sz w:val="36"/>
      <w:szCs w:val="20"/>
    </w:rPr>
  </w:style>
  <w:style w:type="paragraph" w:styleId="Heading3">
    <w:name w:val="heading 3"/>
    <w:basedOn w:val="Normal"/>
    <w:next w:val="Normal"/>
    <w:qFormat/>
    <w:pPr>
      <w:keepNext/>
      <w:jc w:val="center"/>
      <w:outlineLvl w:val="2"/>
    </w:pPr>
    <w:rPr>
      <w:rFonts w:ascii=".VnArial Narrow" w:hAnsi=".VnArial Narrow"/>
      <w:b/>
      <w:color w:val="000000"/>
      <w:szCs w:val="20"/>
    </w:rPr>
  </w:style>
  <w:style w:type="paragraph" w:styleId="Heading4">
    <w:name w:val="heading 4"/>
    <w:basedOn w:val="Normal"/>
    <w:next w:val="Normal"/>
    <w:qFormat/>
    <w:pPr>
      <w:keepNext/>
      <w:outlineLvl w:val="3"/>
    </w:pPr>
    <w:rPr>
      <w:b/>
      <w:sz w:val="32"/>
      <w:szCs w:val="20"/>
    </w:rPr>
  </w:style>
  <w:style w:type="paragraph" w:styleId="Heading5">
    <w:name w:val="heading 5"/>
    <w:basedOn w:val="Normal"/>
    <w:next w:val="Normal"/>
    <w:qFormat/>
    <w:pPr>
      <w:keepNext/>
      <w:jc w:val="both"/>
      <w:outlineLvl w:val="4"/>
    </w:pPr>
    <w:rPr>
      <w:rFonts w:ascii=".VnTimeH" w:hAnsi=".VnTimeH"/>
      <w:b/>
      <w:szCs w:val="20"/>
      <w:u w:val="single"/>
    </w:rPr>
  </w:style>
  <w:style w:type="paragraph" w:styleId="Heading6">
    <w:name w:val="heading 6"/>
    <w:basedOn w:val="Normal"/>
    <w:next w:val="Normal"/>
    <w:qFormat/>
    <w:pPr>
      <w:keepNext/>
      <w:tabs>
        <w:tab w:val="right" w:pos="8505"/>
      </w:tabs>
      <w:outlineLvl w:val="5"/>
    </w:pPr>
    <w:rPr>
      <w:sz w:val="32"/>
      <w:szCs w:val="20"/>
    </w:rPr>
  </w:style>
  <w:style w:type="paragraph" w:styleId="Heading7">
    <w:name w:val="heading 7"/>
    <w:basedOn w:val="Normal"/>
    <w:next w:val="Normal"/>
    <w:qFormat/>
    <w:pPr>
      <w:keepNext/>
      <w:tabs>
        <w:tab w:val="right" w:pos="8505"/>
      </w:tabs>
      <w:outlineLvl w:val="6"/>
    </w:pPr>
    <w:rPr>
      <w:i/>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color w:val="000000"/>
      <w:szCs w:val="20"/>
    </w:rPr>
  </w:style>
  <w:style w:type="paragraph" w:styleId="BodyText3">
    <w:name w:val="Body Text 3"/>
    <w:basedOn w:val="Normal"/>
    <w:link w:val="BodyText3Char"/>
    <w:pPr>
      <w:jc w:val="both"/>
    </w:pPr>
    <w:rPr>
      <w:sz w:val="32"/>
      <w:szCs w:val="20"/>
    </w:rPr>
  </w:style>
  <w:style w:type="paragraph" w:styleId="BodyTextIndent2">
    <w:name w:val="Body Text Indent 2"/>
    <w:basedOn w:val="Normal"/>
    <w:pPr>
      <w:ind w:firstLine="720"/>
      <w:jc w:val="both"/>
    </w:pPr>
    <w:rPr>
      <w:b/>
      <w:color w:val="000000"/>
      <w:szCs w:val="20"/>
    </w:rPr>
  </w:style>
  <w:style w:type="paragraph" w:styleId="BodyText">
    <w:name w:val="Body Text"/>
    <w:basedOn w:val="Normal"/>
    <w:rPr>
      <w:b/>
      <w:sz w:val="32"/>
      <w:szCs w:val="20"/>
    </w:rPr>
  </w:style>
  <w:style w:type="character" w:styleId="PageNumber">
    <w:name w:val="page number"/>
    <w:basedOn w:val="DefaultParagraphFont"/>
  </w:style>
  <w:style w:type="paragraph" w:styleId="BodyTextIndent">
    <w:name w:val="Body Text Indent"/>
    <w:basedOn w:val="Normal"/>
    <w:link w:val="BodyTextIndentChar"/>
    <w:rPr>
      <w:color w:val="0000FF"/>
      <w:szCs w:val="20"/>
    </w:rPr>
  </w:style>
  <w:style w:type="paragraph" w:styleId="BodyText2">
    <w:name w:val="Body Text 2"/>
    <w:basedOn w:val="Normal"/>
    <w:pPr>
      <w:jc w:val="both"/>
    </w:pPr>
    <w:rPr>
      <w:szCs w:val="20"/>
    </w:rPr>
  </w:style>
  <w:style w:type="paragraph" w:styleId="BodyTextIndent3">
    <w:name w:val="Body Text Indent 3"/>
    <w:basedOn w:val="Normal"/>
    <w:rsid w:val="00086339"/>
    <w:pPr>
      <w:spacing w:after="120"/>
      <w:ind w:left="360"/>
    </w:pPr>
    <w:rPr>
      <w:sz w:val="16"/>
      <w:szCs w:val="16"/>
    </w:rPr>
  </w:style>
  <w:style w:type="table" w:styleId="TableGrid">
    <w:name w:val="Table Grid"/>
    <w:basedOn w:val="TableNormal"/>
    <w:rsid w:val="005C4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rsid w:val="00DC1B29"/>
    <w:pPr>
      <w:spacing w:after="160" w:line="240" w:lineRule="exact"/>
    </w:pPr>
    <w:rPr>
      <w:rFonts w:ascii="Verdana" w:hAnsi="Verdana"/>
    </w:rPr>
  </w:style>
  <w:style w:type="character" w:customStyle="1" w:styleId="BodyText3Char">
    <w:name w:val="Body Text 3 Char"/>
    <w:basedOn w:val="DefaultParagraphFont"/>
    <w:link w:val="BodyText3"/>
    <w:rsid w:val="00DB5A5C"/>
    <w:rPr>
      <w:rFonts w:ascii=".VnTime" w:hAnsi=".VnTime"/>
      <w:sz w:val="32"/>
    </w:rPr>
  </w:style>
  <w:style w:type="paragraph" w:customStyle="1" w:styleId="Char0">
    <w:name w:val="Char"/>
    <w:basedOn w:val="Normal"/>
    <w:rsid w:val="00EC7E6D"/>
    <w:pPr>
      <w:pageBreakBefore/>
      <w:spacing w:before="100" w:beforeAutospacing="1" w:after="100" w:afterAutospacing="1"/>
    </w:pPr>
    <w:rPr>
      <w:rFonts w:ascii="Tahoma" w:hAnsi="Tahoma" w:cs="Tahoma"/>
      <w:sz w:val="20"/>
      <w:szCs w:val="20"/>
    </w:rPr>
  </w:style>
  <w:style w:type="character" w:customStyle="1" w:styleId="BodyTextIndentChar">
    <w:name w:val="Body Text Indent Char"/>
    <w:link w:val="BodyTextIndent"/>
    <w:rsid w:val="00EC7E6D"/>
    <w:rPr>
      <w:rFonts w:ascii=".VnTime" w:hAnsi=".VnTime"/>
      <w:color w:val="0000FF"/>
      <w:sz w:val="28"/>
    </w:rPr>
  </w:style>
  <w:style w:type="paragraph" w:customStyle="1" w:styleId="Char1">
    <w:name w:val="Char"/>
    <w:basedOn w:val="Normal"/>
    <w:rsid w:val="009E7A83"/>
    <w:pPr>
      <w:pageBreakBefore/>
      <w:spacing w:before="100" w:beforeAutospacing="1" w:after="100" w:afterAutospacing="1"/>
    </w:pPr>
    <w:rPr>
      <w:rFonts w:ascii="Tahoma" w:hAnsi="Tahoma" w:cs="Tahoma"/>
      <w:sz w:val="20"/>
      <w:szCs w:val="20"/>
    </w:rPr>
  </w:style>
  <w:style w:type="paragraph" w:styleId="Header">
    <w:name w:val="header"/>
    <w:basedOn w:val="Normal"/>
    <w:link w:val="HeaderChar"/>
    <w:uiPriority w:val="99"/>
    <w:rsid w:val="009E7A83"/>
    <w:pPr>
      <w:tabs>
        <w:tab w:val="center" w:pos="4513"/>
        <w:tab w:val="right" w:pos="9026"/>
      </w:tabs>
    </w:pPr>
  </w:style>
  <w:style w:type="character" w:customStyle="1" w:styleId="HeaderChar">
    <w:name w:val="Header Char"/>
    <w:basedOn w:val="DefaultParagraphFont"/>
    <w:link w:val="Header"/>
    <w:uiPriority w:val="99"/>
    <w:rsid w:val="009E7A83"/>
    <w:rPr>
      <w:rFonts w:ascii=".VnTime" w:hAnsi=".VnTime"/>
      <w:sz w:val="28"/>
      <w:szCs w:val="24"/>
    </w:rPr>
  </w:style>
  <w:style w:type="character" w:customStyle="1" w:styleId="fontstyle01">
    <w:name w:val="fontstyle01"/>
    <w:basedOn w:val="DefaultParagraphFont"/>
    <w:rsid w:val="000E79F4"/>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511A14"/>
    <w:rPr>
      <w:color w:val="0000FF"/>
      <w:u w:val="single"/>
    </w:rPr>
  </w:style>
  <w:style w:type="paragraph" w:customStyle="1" w:styleId="Char2">
    <w:name w:val="Char"/>
    <w:basedOn w:val="Normal"/>
    <w:rsid w:val="00B86E9B"/>
    <w:pPr>
      <w:pageBreakBefore/>
      <w:spacing w:before="100" w:beforeAutospacing="1" w:after="100" w:afterAutospacing="1"/>
    </w:pPr>
    <w:rPr>
      <w:rFonts w:ascii="Tahoma" w:hAnsi="Tahoma" w:cs="Tahoma"/>
      <w:sz w:val="20"/>
      <w:szCs w:val="20"/>
    </w:rPr>
  </w:style>
  <w:style w:type="paragraph" w:customStyle="1" w:styleId="Char3">
    <w:name w:val="Char"/>
    <w:basedOn w:val="Normal"/>
    <w:rsid w:val="001232E8"/>
    <w:pPr>
      <w:pageBreakBefore/>
      <w:spacing w:before="100" w:beforeAutospacing="1" w:after="100" w:afterAutospacing="1"/>
    </w:pPr>
    <w:rPr>
      <w:rFonts w:ascii="Tahoma" w:hAnsi="Tahoma" w:cs="Tahoma"/>
      <w:sz w:val="20"/>
      <w:szCs w:val="20"/>
    </w:rPr>
  </w:style>
  <w:style w:type="paragraph" w:customStyle="1" w:styleId="Char4">
    <w:name w:val="Char"/>
    <w:basedOn w:val="Normal"/>
    <w:rsid w:val="00040D19"/>
    <w:pPr>
      <w:pageBreakBefore/>
      <w:spacing w:before="100" w:beforeAutospacing="1" w:after="100" w:afterAutospacing="1"/>
    </w:pPr>
    <w:rPr>
      <w:rFonts w:ascii="Tahoma" w:hAnsi="Tahoma" w:cs="Tahoma"/>
      <w:sz w:val="20"/>
      <w:szCs w:val="20"/>
    </w:rPr>
  </w:style>
  <w:style w:type="paragraph" w:styleId="NormalWeb">
    <w:name w:val="Normal (Web)"/>
    <w:basedOn w:val="Normal"/>
    <w:uiPriority w:val="99"/>
    <w:unhideWhenUsed/>
    <w:rsid w:val="001D008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01899">
      <w:bodyDiv w:val="1"/>
      <w:marLeft w:val="0"/>
      <w:marRight w:val="0"/>
      <w:marTop w:val="0"/>
      <w:marBottom w:val="0"/>
      <w:divBdr>
        <w:top w:val="none" w:sz="0" w:space="0" w:color="auto"/>
        <w:left w:val="none" w:sz="0" w:space="0" w:color="auto"/>
        <w:bottom w:val="none" w:sz="0" w:space="0" w:color="auto"/>
        <w:right w:val="none" w:sz="0" w:space="0" w:color="auto"/>
      </w:divBdr>
    </w:div>
    <w:div w:id="19872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3</Pages>
  <Words>695</Words>
  <Characters>3965</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UBND tØnh Lai ch©u</vt:lpstr>
      <vt:lpstr>    </vt:lpstr>
      <vt:lpstr>    TỜ TRÌNH</vt:lpstr>
    </vt:vector>
  </TitlesOfParts>
  <Company>So Tai chinh Lai Chau</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Lai ch©u</dc:title>
  <dc:creator>Dinh Bao Dung</dc:creator>
  <cp:lastModifiedBy>Chuyen vien</cp:lastModifiedBy>
  <cp:revision>73</cp:revision>
  <cp:lastPrinted>2016-11-19T11:04:00Z</cp:lastPrinted>
  <dcterms:created xsi:type="dcterms:W3CDTF">2024-04-19T04:28:00Z</dcterms:created>
  <dcterms:modified xsi:type="dcterms:W3CDTF">2025-06-19T06:29:00Z</dcterms:modified>
</cp:coreProperties>
</file>